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mai 2027
Notre Seigneur Jésus Christ Éternel et Souverain Prêtre
Fête
</w:t>
      </w:r>
      <w:bookmarkEnd w:id="0"/>
    </w:p>
    <w:p>
      <w:pPr>
        <w:pStyle w:val="Heading2"/>
      </w:pPr>
      <w:bookmarkStart w:id="1" w:name="_Toc1"/>
      <w:r>
        <w:t>Lectures de la messe</w:t>
      </w:r>
      <w:bookmarkEnd w:id="1"/>
    </w:p>
    <w:p>
      <w:pPr>
        <w:pStyle w:val="Heading3"/>
      </w:pPr>
      <w:bookmarkStart w:id="2" w:name="_Toc2"/>
      <w:r>
        <w:t>Première lecture (Gn 22,9-18)</w:t>
      </w:r>
      <w:bookmarkEnd w:id="2"/>
    </w:p>
    <w:p>
      <w:pPr/>
      <w:r>
        <w:rPr/>
        <w:t xml:space="preserve">Ils arrivèrent à l’endroit que Dieu avait indiqué. Abraham y bâtit l’autel et disposa le bois ; puis il lia son fils Isaac et le mit sur l’autel, par-dessus le bois.Abraham étendit la main et saisit le couteau pour immoler son fils.Mais l’ange du Seigneur l’appela du haut du ciel et dit : « Abraham ! Abraham ! » Il répondit : « Me voici ! »L’ange lui dit : « Ne porte pas la main sur le garçon ! Ne lui fais aucun mal ! Je sais maintenant que tu crains Dieu : tu ne m’as pas refusé ton fils, ton unique. »Abraham leva les yeux et vit un bélier retenu par les cornes dans un buisson. Il alla prendre le bélier et l’offrit en holocauste à la place de son fils.Abraham donna à ce lieu le nom de « Le-Seigneur-voit ». On l’appelle aujourd’hui : « Sur-le-mont-le-Seigneur-est-vu. »Du ciel, l’ange du Seigneur appela une seconde fois Abraham.Il déclara : « Je le jure par moi-même, oracle du Seigneur : parce que tu as fait cela, parce que tu ne m’as pas refusé ton fils, ton unique,je te comblerai de bénédictions, je rendrai ta descendance aussi nombreuse que les étoiles du ciel et que le sable au bord de la mer, et ta descendance occupera les places fortes de ses ennemis.Puisque tu as écouté ma voix, toutes les nations de la terre s’adresseront l’une à l’autre la bénédiction par le nom de ta descendance. »
</w:t>
      </w:r>
    </w:p>
    <w:p>
      <w:pPr>
        <w:pStyle w:val="Heading3"/>
      </w:pPr>
      <w:bookmarkStart w:id="3" w:name="_Toc3"/>
      <w:r>
        <w:t>Deuxième lecture (He 10,4-10)</w:t>
      </w:r>
      <w:bookmarkEnd w:id="3"/>
    </w:p>
    <w:p>
      <w:pPr/>
      <w:r>
        <w:rPr/>
        <w:t xml:space="preserve">Frères, Il est impossible, en effet, que du sang de taureaux et de boucs enlève les péchés. Aussi, en entrant dans le monde, le Christ dit : Tu n’as voulu ni sacrifice ni offrande, mais tu m’as formé un corps. Tu n’as pas agréé les holocaustes ni les sacrifices pour le péché ; alors, j’ai dit : Me voici, je suis venu, mon Dieu, pour faire ta volonté, ainsi qu’il est écrit de moi dans le Livre. Le Christ commence donc par dire : Tu n’as pas voulu ni agréé les sacrifices et les offrandes, les holocaustes et les sacrifices pour le péché, ceux que la Loi prescrit d’offrir. Puis il déclare : Me voici, je suis venu pour faire ta volonté. Ainsi, il supprime le premier état de choses pour établir le second. Et c’est grâce à cette volonté que nous sommes sanctifiés, par l’offrande que Jésus Christ a faite de son corps, une fois pour toutes.
</w:t>
      </w:r>
    </w:p>
    <w:p>
      <w:pPr>
        <w:pStyle w:val="Heading3"/>
      </w:pPr>
      <w:bookmarkStart w:id="4" w:name="_Toc4"/>
      <w:r>
        <w:t>Psaume (39, 7-8a, 8b-9, 10-11ab, 17)</w:t>
      </w:r>
      <w:bookmarkEnd w:id="4"/>
    </w:p>
    <w:p>
      <w:pPr/>
      <w:r>
        <w:rPr/>
        <w:t xml:space="preserve">Tu ne voulais ni offrande ni sacrifice, tu as ouvert mes oreilles ; tu ne demandais ni holocauste ni victime, alors j’ai dit : « Voici, je viens. »  « Dans le livre, est écrit pour moi ce que tu veux que je fasse. Mon Dieu, voilà ce que j’aime : ta loi me tient aux entrailles. »  J’annonce la justice dans la grande assemblée ; vois, je ne retiens pas mes lèvres, Seigneur, tu le sais. Je n'ai pas enfoui ta justice au fond de mon cœur, je n'ai pas caché ta fidélité, ton salut.  Mais tu seras l'allégresse et la joie de tous ceux qui te cherchent ; toujours ils rediront : « Le Seigneur est grand ! » ceux qui aiment ton salut.
</w:t>
      </w:r>
    </w:p>
    <w:p>
      <w:pPr>
        <w:pStyle w:val="Heading3"/>
      </w:pPr>
      <w:bookmarkStart w:id="5" w:name="_Toc5"/>
      <w:r>
        <w:t>Évangile (Mt 26,36-42)</w:t>
      </w:r>
      <w:bookmarkEnd w:id="5"/>
    </w:p>
    <w:p>
      <w:pPr/>
      <w:r>
        <w:rPr/>
        <w:t xml:space="preserve">Pendant le repas, Jésus, ayant pris du pain et prononcé la bénédiction, le rompit et, le donnant aux disciples, il dit : « Prenez, mangez : ceci est mon corps. » Puis, ayant pris une coupe et ayant rendu grâce, il la leur donna, en disant : « Buvez-en tous, car ceci est mon sang, le sang de l’Alliance, versé pour la multitude en rémission des péchés. Je vous le dis : désormais je ne boirai plus de ce fruit de la vigne, jusqu’au jour où je le boirai, nouveau, avec vous dans le royaume de mon Père. »  Après avoir chanté les psaumes, ils partirent pour le mont des Oliviers.  Alors Jésus leur dit : « Cette nuit, je serai pour vous tous une occasion de chute ; car il est écrit : Je frapperai le berger, et les brebis du troupeau seront dispersées.Mais, une fois ressuscité, je vous précéderai en Galilée. »  Prenant la parole, Pierre lui dit : « Si tous viennent à tomber à cause de toi, moi, je ne tomberai jamais. » Jésus lui répondit : « Amen, je te le dis : cette nuit même, avant que le coq chante, tu m’auras renié trois fois. » Pierre lui dit : « Même si je dois mourir avec toi, je ne te renierai pas. » Et tous les disciples dirent de même. Alors Jésus parvient avec eux à un domaine appelé Gethsémani et leur dit : « Asseyez-vous ici, pendant que je vais là-bas pour prier. » Il emmena Pierre, ainsi que Jacques et Jean, les deux fils de Zébédée, et il commença à ressentir tristesse et angoisse. Il leur dit alors : « Mon âme est triste à en mourir. Restez ici et veillez avec moi. » Allant un peu plus loin, il tomba face contre terre en priant, et il disait : « Mon Père, s’il est possible, que cette coupe passe loin de moi ! Cependant, non pas comme moi, je veux, mais comme toi, tu veux. » Puis il revient vers ses disciples et les trouve endormis ; il dit à Pierre : « Ainsi, vous n’avez pas eu la force de veiller seulement une heure avec moi ? Veillez et priez, pour ne pas entrer en tentation ; l’esprit est ardent, mais la chair est faible. » De nouveau, il s’éloigna et pria, pour la deuxième fois ; il disait : « Mon Père, si cette coupe ne peut passer sans que je la boive, que ta volonté soit faite !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2026-10-30T18:03:44+01:00</dcterms:created>
  <dcterms:modified xsi:type="dcterms:W3CDTF">2026-10-30T18:03:44+01:00</dcterms:modified>
</cp:coreProperties>
</file>

<file path=docProps/custom.xml><?xml version="1.0" encoding="utf-8"?>
<Properties xmlns="http://schemas.openxmlformats.org/officeDocument/2006/custom-properties" xmlns:vt="http://schemas.openxmlformats.org/officeDocument/2006/docPropsVTypes"/>
</file>