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mai 2027
mardi,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20, 17-27)</w:t>
      </w:r>
      <w:bookmarkEnd w:id="2"/>
    </w:p>
    <w:p>
      <w:pPr/>
      <w:r>
        <w:rPr/>
        <w:t xml:space="preserve">En ces jours-là, depuis Milet, Paul envoya un message à Éphèse pour convoquer les Anciens de cette Église. Quand ils furent arrivés auprès de lui, il leur adressa la parole : « Vous savez comment je me suis toujours comporté avec vous, depuis le premier jour où j’ai mis le pied en Asie : j’ai servi le Seigneur en toute humilité, dans les larmes et les épreuves que m’ont values les complots des Juifs ; je n’ai rien négligé de ce qui était utile, pour vous annoncer l’Évangile et vous donner un enseignement en public ou de maison en maison. Je rendais témoignage devant Juifs et Grecs pour qu’ils se convertissent à Dieu et croient en notre Seigneur Jésus. Et maintenant, voici que je suis contraint par l’Esprit de me rendre à Jérusalem, sans savoir ce qui va m’arriver là-bas. Je sais seulement que l’Esprit Saint témoigne, de ville en ville, que les chaînes et les épreuves m’attendent. Mais en aucun cas, je n’accorde du prix à ma vie, pourvu que j’achève ma course et le ministère que j’ai reçu du Seigneur Jésus : rendre témoignage à l’évangile de la grâce de Dieu. Et maintenant, je sais que vous ne reverrez plus mon visage, vous tous chez qui je suis passé en proclamant le Royaume. C’est pourquoi j’atteste aujourd’hui devant vous que je suis pur du sang de tous, car je n’ai rien négligé pour vous annoncer tout le dessein de Dieu. »  – Parole du Seigneur.
</w:t>
      </w:r>
    </w:p>
    <w:p>
      <w:pPr>
        <w:pStyle w:val="Heading3"/>
      </w:pPr>
      <w:bookmarkStart w:id="3" w:name="_Toc3"/>
      <w:r>
        <w:t>Psaume (67 (68), 10-11, 20-21)</w:t>
      </w:r>
      <w:bookmarkEnd w:id="3"/>
    </w:p>
    <w:p>
      <w:pPr/>
      <w:r>
        <w:rPr/>
        <w:t xml:space="preserve">Tu répandais sur ton héritage une pluie généreuse, et quand il défaillait, toi, tu le soutenais. Sur les lieux où campait ton troupeau, tu le soutenais, Dieu qui es bon pour le pauvre.  Que le Seigneur soit béni ! Jour après jour, ce Dieu nous accorde la victoire. Le Dieu qui est le nôtre est le Dieu des victoires, et les portes de la mort sont à Dieu, le Seigneur.
</w:t>
      </w:r>
    </w:p>
    <w:p>
      <w:pPr>
        <w:pStyle w:val="Heading3"/>
      </w:pPr>
      <w:bookmarkStart w:id="4" w:name="_Toc4"/>
      <w:r>
        <w:t>Évangile (Jn 17, 1-11a)</w:t>
      </w:r>
      <w:bookmarkEnd w:id="4"/>
    </w:p>
    <w:p>
      <w:pPr/>
      <w:r>
        <w:rPr/>
        <w:t xml:space="preserve">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2026-10-30T18:02:39+01:00</dcterms:created>
  <dcterms:modified xsi:type="dcterms:W3CDTF">2026-10-30T18:02:39+01:00</dcterms:modified>
</cp:coreProperties>
</file>

<file path=docProps/custom.xml><?xml version="1.0" encoding="utf-8"?>
<Properties xmlns="http://schemas.openxmlformats.org/officeDocument/2006/custom-properties" xmlns:vt="http://schemas.openxmlformats.org/officeDocument/2006/docPropsVTypes"/>
</file>