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2027
Lundi après l'Epiphanie, année B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