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novembre 2026
mercredi,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4, 1-11)</w:t>
      </w:r>
      <w:bookmarkEnd w:id="2"/>
    </w:p>
    <w:p>
      <w:pPr/>
      <w:r>
        <w:rPr/>
        <w:t xml:space="preserve">Moi, Jean, après cela, j’ai vu : et voici qu’il y avait une porte ouverte dans le ciel. Et la voix que j’avais entendue, pareille au son d’une trompette, me parlait en disant : « Monte jusqu’ici, et je te ferai voir ce qui doit ensuite advenir. » Aussitôt je fus saisi en esprit. Voici qu’un trône était là dans le ciel, et sur le Trône siégeait quelqu’un. Celui qui siège a l’aspect d’une pierre de jaspe ou de cornaline ; il y a, tout autour du Trône, un halo de lumière, avec des reflets d’émeraude. Tout autour de ce Trône, vingt-quatre trônes, où siègent vingt-quatre Anciens portant des vêtements blancs et, sur leurs têtes, des couronnes d’or. Et du Trône sortent des éclairs, des fracas, des coups de tonnerre, et sept torches enflammées brûlent devant le Trône : ce sont les sept esprits de Dieu. Devant le Trône, il y a comme une mer, aussi transparente que du cristal. Au milieu, autour du Trône, quatre Vivants, ayant des yeux innombrables en avant et en arrière. Le premier Vivant ressemble à un lion, le deuxième Vivant ressemble à un jeune taureau, le troisième Vivant a comme un visage d’homme, le quatrième Vivant ressemble à un aigle en plein vol. Les quatre Vivants ont chacun six ailes, avec des yeux innombrables tout autour et au-dedans. Jour et nuit, ils ne cessent de dire : « Saint ! Saint ! Saint, le Seigneur Dieu, le Souverain de l’univers, Celui qui était, qui est et qui vient. » Lorsque les Vivants rendent gloire, honneur et action de grâce à celui qui siège sur le Trône, lui qui vit pour les siècles des siècles, les vingt-quatre Anciens se jettent devant celui qui siège sur le Trône, ils se prosternent face à celui qui vit pour les siècles des siècles ; ils lancent leur couronne devant le Trône en disant : « Tu es digne, Seigneur notre Dieu, de recevoir la gloire, l’honneur et la puissance. C’est toi qui créas l’univers ; tu as voulu qu’il soit : il fut créé. »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2026-07-22T23:14:19+02:00</dcterms:created>
  <dcterms:modified xsi:type="dcterms:W3CDTF">2026-07-22T23:14:19+02:00</dcterms:modified>
</cp:coreProperties>
</file>

<file path=docProps/custom.xml><?xml version="1.0" encoding="utf-8"?>
<Properties xmlns="http://schemas.openxmlformats.org/officeDocument/2006/custom-properties" xmlns:vt="http://schemas.openxmlformats.org/officeDocument/2006/docPropsVTypes"/>
</file>