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novembre 2026
vendredi,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3, 17 – 4, 1)</w:t>
      </w:r>
      <w:bookmarkEnd w:id="2"/>
    </w:p>
    <w:p>
      <w:pPr/>
      <w:r>
        <w:rPr/>
        <w:t xml:space="preserve">Frères, ensemble imitez-moi, et regardez bien ceux qui se conduisent selon l’exemple que nous vous donnons. Car je vous l’ai souvent dit, et maintenant je le redis en pleurant : beaucoup de gens se conduisent en ennemis de la croix du Christ. Ils vont à leur perte. Leur dieu, c’est leur ventre, et ils mettent leur gloire dans ce qui fait leur honte ; ils ne pensent qu’aux choses de la terre. Mais nous, nous avons notre citoyenneté dans les cieux ;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 C’est là qu’Israël doit rendre grâce au nom du Seigneur. C’est là le siège du droit, le siège de la maison de David.
</w:t>
      </w:r>
    </w:p>
    <w:p>
      <w:pPr>
        <w:pStyle w:val="Heading3"/>
      </w:pPr>
      <w:bookmarkStart w:id="4" w:name="_Toc4"/>
      <w:r>
        <w:t>Évangile (Lc 16, 1-8)</w:t>
      </w:r>
      <w:bookmarkEnd w:id="4"/>
    </w:p>
    <w:p>
      <w:pPr/>
      <w:r>
        <w:rPr/>
        <w:t xml:space="preserve">En ce temps-là, Jésus disait aux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Le maître fit l’éloge de ce gérant malhonnête car il avait agi avec habileté ; en effet, les fils de ce monde sont plus habiles entre eux que les fils de la lumière.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2026-09-06T19:30:46+02:00</dcterms:created>
  <dcterms:modified xsi:type="dcterms:W3CDTF">2026-09-06T19:30:46+02:00</dcterms:modified>
</cp:coreProperties>
</file>

<file path=docProps/custom.xml><?xml version="1.0" encoding="utf-8"?>
<Properties xmlns="http://schemas.openxmlformats.org/officeDocument/2006/custom-properties" xmlns:vt="http://schemas.openxmlformats.org/officeDocument/2006/docPropsVTypes"/>
</file>