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Jean de Brébeuf et S. Isaac Jogues, prêtres, et leurs compagnons, martyrs. Mémoire facultative
S. Paul de la Croix, prêtre. Mémoires facultatives</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2026-10-13T17:03:55+02:00</dcterms:created>
  <dcterms:modified xsi:type="dcterms:W3CDTF">2026-10-13T17:03:55+02:00</dcterms:modified>
</cp:coreProperties>
</file>

<file path=docProps/custom.xml><?xml version="1.0" encoding="utf-8"?>
<Properties xmlns="http://schemas.openxmlformats.org/officeDocument/2006/custom-properties" xmlns:vt="http://schemas.openxmlformats.org/officeDocument/2006/docPropsVTypes"/>
</file>