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17 juillet 2026
vendredi, 15ème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38, 1-6.21-22.7-8)</w:t>
      </w:r>
      <w:bookmarkEnd w:id="2"/>
    </w:p>
    <w:p>
      <w:pPr/>
      <w:r>
        <w:rPr/>
        <w:t xml:space="preserve">En ces jours-là, le roi Ézékias souffrait d’une maladie mortelle. Le prophète Isaïe, fils d’Amots, vint lui dire : « Ainsi parle le Seigneur : Prends des dispositions pour ta maison, car tu vas mourir, tu ne guériras pas. » Ézékias se tourna vers le mur et fit cette prière au Seigneur : « Ah ! Seigneur, souviens-toi ! J’ai marché en ta présence, dans la loyauté et d’un cœur sans partage, et j’ai fait ce qui est bien à tes yeux. » Puis le roi Ézékias fondit en larmes. La parole du Seigneur fut adressée à Isaïe : « Va dire à Ézékias : Ainsi parle le Seigneur, Dieu de David ton ancêtre : J’ai entendu ta prière, j’ai vu tes larmes. Je vais ajouter quinze années à ta vie. Je te délivrerai, toi et cette ville, de la main du roi d’Assour, je protégerai cette ville. » Puis Isaïe dit : « Qu’on apporte un gâteau de figues ; qu’on l’applique sur l’ulcère, et le roi vivra. » Ézékias dit : « À quel signe reconnaîtrai-je que je pourrai monter à la maison du Seigneur ? – Voici le signe que le Seigneur te donne pour montrer qu’il accomplira sa promesse : Je vais faire reculer de dix degrés l’ombre qui est déjà descendue sur le cadran solaire d’Acaz. » Et le soleil remonta sur le cadran les dix degrés qu’il avait déjà descendus. – Parole du Seigneur.
</w:t>
      </w:r>
    </w:p>
    <w:p>
      <w:pPr>
        <w:pStyle w:val="Heading3"/>
      </w:pPr>
      <w:bookmarkStart w:id="3" w:name="_Toc3"/>
      <w:r>
        <w:t>Cantique (Is 38, 10, 11, 12abcd, 16-17a)</w:t>
      </w:r>
      <w:bookmarkEnd w:id="3"/>
    </w:p>
    <w:p>
      <w:pPr/>
      <w:r>
        <w:rPr/>
        <w:t xml:space="preserve">Je disais : Au milieu de mes jours, je m’en vais ; j’ai ma place entre les morts pour la fin de mes années. Je disais : Je ne verrai pas le Seigneur sur la terre des vivants, plus un visage d’homme parmi les habitants du monde ! Ma demeure m’est enlevée, arrachée, comme une tente de berger. Tel un tisserand, j’ai dévidé ma vie : le fil est tranché. « Le Seigneur est auprès d’eux : ils vivront ! Tout ce qui vit en eux vit de son esprit ! » Oui, tu me guériras, tu me feras vivre : voici que mon amertume se change en paix.
</w:t>
      </w:r>
    </w:p>
    <w:p>
      <w:pPr>
        <w:pStyle w:val="Heading3"/>
      </w:pPr>
      <w:bookmarkStart w:id="4" w:name="_Toc4"/>
      <w:r>
        <w:t>Évangile (Mt 12, 1-8)</w:t>
      </w:r>
      <w:bookmarkEnd w:id="4"/>
    </w:p>
    <w:p>
      <w:pPr/>
      <w:r>
        <w:rPr/>
        <w:t xml:space="preserve">En ce temps-là, un jour de sabbat, Jésus vint à passer à travers les champs de blé ; ses disciples eurent faim et ils se mirent à arracher des épis et à les manger. Voyant cela, les pharisiens lui dirent : « Voilà que tes disciples font ce qu’il n’est pas permis de faire le jour du sabbat ! » Mais il leur dit : « N’avez-vous pas lu ce que fit David, quand il eut faim, lui et ceux qui l’accompagnaient ? Il entra dans la maison de Dieu, et ils mangèrent les pains de l’offrande ; or, ni lui ni les autres n’avaient le droit d’en manger, mais seulement les prêtres. Ou bien encore, n’avez-vous pas lu dans la Loi que le jour du sabbat, les prêtres, dans le Temple, manquent au repos du sabbat sans commettre de faute ? Or, je vous le dis : il y a ici plus grand que le Temple. Si vous aviez compris ce que signifie : Je veux la miséricorde, non le sacrifice, vous n’auriez pas condamné ceux qui n’ont pas commis de faute. En effet, le Fils de l’homme est maître du sabbat.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2026-06-04T02:59:22+02:00</dcterms:created>
  <dcterms:modified xsi:type="dcterms:W3CDTF">2026-06-04T02:59:22+02:00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