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février 2026
samedi,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3, 4-13)</w:t>
      </w:r>
      <w:bookmarkEnd w:id="2"/>
    </w:p>
    <w:p>
      <w:pPr/>
      <w:r>
        <w:rPr/>
        <w:t xml:space="preserve">En ces jours-là, le roi Salomon se rendit à Gabaon, qui était alors le lieu sacré le plus important, pour y offrir un sacrifice ; il immola sur l’autel un millier de bêtes en holocauste. À Gabaon, pendant la nuit, le Seigneur lui apparut en songe. Dieu lui dit : « Demande ce que je dois te donner. » Salomon répondit : « Tu as traité ton serviteur David, mon père, avec une grande fidélité, lui qui a marché en ta présence dans la loyauté, la justice et la droiture de cœur envers toi. Tu lui as gardé cette grande fidélité, tu lui as donné un fils qui est assis maintenant sur son trône. Ainsi donc, Seigneur mon Dieu, c’est toi qui m’as fait roi, moi, ton serviteur, à la place de David, mon père ; or, je suis un tout jeune homme, ne sachant comment se comporter, et me voilà au milieu du peuple que tu as élu ; c’est un peuple nombreux, si nombreux qu’on ne peut ni l’évaluer ni le compter. Donne à ton serviteur un cœur attentif pour qu’il sache gouverner ton peuple et discerner le bien et le mal ; sans cela, comment gouverner ton peuple, qui est si important ? » Cette demande de Salomon plut au Seigneur, qui lui dit : « Puisque c’est cela que tu as demandé, et non pas de longs jours, ni la richesse, ni la mort de tes ennemis, mais puisque tu as demandé le discernement, l’art d’être attentif et de gouverner, je fais ce que tu as demandé : je te donne un cœur intelligent et sage, tel que personne n’en a eu avant toi et que personne n’en aura après toi. De plus, je te donne même ce que tu n’as pas demandé, la richesse et la gloire, si bien que pendant toute ta vie tu n’auras pas d’égal parmi les rois. » – Parole du Seigneur.
</w:t>
      </w:r>
    </w:p>
    <w:p>
      <w:pPr>
        <w:pStyle w:val="Heading3"/>
      </w:pPr>
      <w:bookmarkStart w:id="3" w:name="_Toc3"/>
      <w:r>
        <w:t>Psaume (Ps 118 (119), 9-10, 11-12, 13-14)</w:t>
      </w:r>
      <w:bookmarkEnd w:id="3"/>
    </w:p>
    <w:p>
      <w:pPr/>
      <w:r>
        <w:rPr/>
        <w:t xml:space="preserve">Comment, jeune, garder pur son chemin ? En observant ta parole. De tout mon cœur, je te cherche ; garde-moi de fuir tes volontés. Dans mon cœur, je conserve tes promesses pour ne pas faillir envers toi. Toi, Seigneur, tu es béni : apprends-moi tes commandements. Je fais repasser sur mes lèvres chaque décision de ta bouche. Je trouve dans la voie de tes exigences plus de joie que dans toutes les richesses.
</w:t>
      </w:r>
    </w:p>
    <w:p>
      <w:pPr>
        <w:pStyle w:val="Heading3"/>
      </w:pPr>
      <w:bookmarkStart w:id="4" w:name="_Toc4"/>
      <w:r>
        <w:t>Évangile (Mc 6, 30-34)</w:t>
      </w:r>
      <w:bookmarkEnd w:id="4"/>
    </w:p>
    <w:p>
      <w:pPr/>
      <w:r>
        <w:rPr/>
        <w:t xml:space="preserve">En ce temps-là,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2026-05-28T03:11:58+02:00</dcterms:created>
  <dcterms:modified xsi:type="dcterms:W3CDTF">2026-05-28T03:11:58+02:00</dcterms:modified>
</cp:coreProperties>
</file>

<file path=docProps/custom.xml><?xml version="1.0" encoding="utf-8"?>
<Properties xmlns="http://schemas.openxmlformats.org/officeDocument/2006/custom-properties" xmlns:vt="http://schemas.openxmlformats.org/officeDocument/2006/docPropsVTypes"/>
</file>