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janvier 2026
lundi, 3ème Semaine du Temps Ordinaire
S. Thimothée et S. Tite, évêques
Mémoire</w:t>
      </w:r>
      <w:bookmarkEnd w:id="0"/>
    </w:p>
    <w:p>
      <w:pPr>
        <w:pStyle w:val="Heading2"/>
      </w:pPr>
      <w:bookmarkStart w:id="1" w:name="_Toc1"/>
      <w:r>
        <w:t>Lectures de la messe</w:t>
      </w:r>
      <w:bookmarkEnd w:id="1"/>
    </w:p>
    <w:p>
      <w:pPr>
        <w:pStyle w:val="Heading3"/>
      </w:pPr>
      <w:bookmarkStart w:id="2" w:name="_Toc2"/>
      <w:r>
        <w:t>Première lecture (2 Tm 1, 1-8)</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Me rappelant tes larmes, j’ai un très vif désir de te revoir pour être rempli de joie. J’ai souvenir de la foi sincère qui est en toi : c’était celle qui habitait d’abord Loïs, ta grand-mère, et celle d’Eunice, ta mère, et j’ai la conviction que c’est aussi la tienne. Voilà pourquoi,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 Parole du Seigneur. OU BIEN : « Tite, mon enfant selon la foi qui nous est commune » Lecture de la lettre de saint Paul apôtre à Tite (Tt 1, 1-5) 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 Parole du Seigneur.
</w:t>
      </w:r>
    </w:p>
    <w:p>
      <w:pPr>
        <w:pStyle w:val="Heading3"/>
      </w:pPr>
      <w:bookmarkStart w:id="3" w:name="_Toc3"/>
      <w:r>
        <w:t>Psaume (Ps 88 (89), 20, 21-22, 25-26)</w:t>
      </w:r>
      <w:bookmarkEnd w:id="3"/>
    </w:p>
    <w:p>
      <w:pPr/>
      <w:r>
        <w:rPr/>
        <w:t xml:space="preserve">Autrefois, tu as parlé à tes amis, dans une vision tu leur as dit : « J’ai donné mon appui à un homme d’élite, j’ai choisi dans ce peuple un jeune homme. « J’ai trouvé David, mon serviteur, je l’ai sacré avec mon huile sainte ; et ma main sera pour toujours avec lui, mon bras fortifiera son courage. « Mon amour et ma fidélité sont avec lui, mon nom accroît sa vigueur ; j’étendrai son pouvoir sur la mer et sa domination jusqu’aux fleuves.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2026-01-12T04:53:17+01:00</dcterms:created>
  <dcterms:modified xsi:type="dcterms:W3CDTF">2026-01-12T04:53:17+01:00</dcterms:modified>
</cp:coreProperties>
</file>

<file path=docProps/custom.xml><?xml version="1.0" encoding="utf-8"?>
<Properties xmlns="http://schemas.openxmlformats.org/officeDocument/2006/custom-properties" xmlns:vt="http://schemas.openxmlformats.org/officeDocument/2006/docPropsVTypes"/>
</file>