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12 janvier 2026
lundi, 1ère Semaine du Temps Ordinaire
de la férie
(Psautier semaine I)</w:t>
      </w:r>
      <w:bookmarkEnd w:id="0"/>
    </w:p>
    <w:p>
      <w:pPr>
        <w:pStyle w:val="Heading2"/>
      </w:pPr>
      <w:bookmarkStart w:id="1" w:name="_Toc1"/>
      <w:r>
        <w:t>Lectures de la messe</w:t>
      </w:r>
      <w:bookmarkEnd w:id="1"/>
    </w:p>
    <w:p>
      <w:pPr>
        <w:pStyle w:val="Heading3"/>
      </w:pPr>
      <w:bookmarkStart w:id="2" w:name="_Toc2"/>
      <w:r>
        <w:t>Première lecture (1 S 1, 1-8)</w:t>
      </w:r>
      <w:bookmarkEnd w:id="2"/>
    </w:p>
    <w:p>
      <w:pPr/>
      <w:r>
        <w:rPr/>
        <w:t xml:space="preserve">Il y avait un homme de la ville de Rama, dans la montagne d’Éphraïm ; il s’appelait Elcana, c’était un Éphratéen. Cet homme avait deux femmes. L’une s’appelait Anne, l’autre Peninna. Peninna avait des enfants, mais Anne n’en avait pas. Chaque année, Elcana montait de sa ville au sanctuaire de Silo pour se prosterner devant le Seigneur de l’univers et lui offrir un sacrifice. C’est à Silo que résidaient, comme prêtres du Seigneur, les deux fils d’Éli, Hofni et Pinhas. Un jour, Elcana offrait le sacrifice ; il distribua des parts de la victime à sa femme Peninna, à tous ses fils et à toutes ses filles. Mais à Anne, il donna une part de choix car il aimait Anne, que pourtant le Seigneur avait rendue stérile. Sa rivale cherchait, par des paroles blessantes, à la mettre en colère parce que le Seigneur l’avait rendue stérile. Cela recommençait tous les ans, quand Anne montait au sanctuaire du Seigneur : Peninna cherchait à la mettre en colère. Anne pleura et ne voulut rien manger. Son mari Elcana lui dit : « Anne, pourquoi pleures-tu ? Pourquoi ne manges-tu pas ? Pourquoi ton cœur est-il triste ? Et moi, est-ce que je ne compte pas à tes yeux plus que dix fils ? » – Parole du Seigneur.
</w:t>
      </w:r>
    </w:p>
    <w:p>
      <w:pPr>
        <w:pStyle w:val="Heading3"/>
      </w:pPr>
      <w:bookmarkStart w:id="3" w:name="_Toc3"/>
      <w:r>
        <w:t>Psaume (Ps 115 (116b), 12-13, 14.17, 18-19)</w:t>
      </w:r>
      <w:bookmarkEnd w:id="3"/>
    </w:p>
    <w:p>
      <w:pPr/>
      <w:r>
        <w:rPr/>
        <w:t xml:space="preserve">Comment rendrai-je au Seigneur tout le bien qu’il m’a fait ? J’élèverai la coupe du salut, j’invoquerai le nom du Seigneur. Je tiendrai mes promesses au Seigneur, oui, devant tout son peuple ! Je t’offrirai le sacrifice d’action de grâce, j’invoquerai le nom du Seigneur. Je tiendrai mes promesses au Seigneur, oui, devant tout son peuple, à l’entrée de la maison du Seigneur, au milieu de Jérusalem !
</w:t>
      </w:r>
    </w:p>
    <w:p>
      <w:pPr>
        <w:pStyle w:val="Heading3"/>
      </w:pPr>
      <w:bookmarkStart w:id="4" w:name="_Toc4"/>
      <w:r>
        <w:t>Évangile (Mc 1, 14-20)</w:t>
      </w:r>
      <w:bookmarkEnd w:id="4"/>
    </w:p>
    <w:p>
      <w:pPr/>
      <w:r>
        <w:rPr/>
        <w:t xml:space="preserve">Après l’arrestation de Jean, Jésus partit pour la Galilée proclamer l’Évangile de Dieu ; il disait : « Les temps sont accomplis : le règne de Dieu est tout proche. Convertissez-vous et croyez à l’Évangile. » Passant le long de la mer de Galilée, Jésus vit Simon et André, le frère de Simon, en train de jeter les filets dans la mer, car c’étaient des pêcheurs. Il leur dit : « Venez à ma suite. Je vous ferai devenir pêcheurs d’hommes. » Aussitôt, laissant leurs filets, ils le suivirent. Jésus avança un peu et il vit Jacques, fils de Zébédée, et son frère Jean, qui étaient dans la barque et réparaient les filets. Aussitôt, Jésus les appela. Alors, laissant dans la barque leur père Zébédée avec ses ouvriers, ils partirent à sa suite.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2026-04-12T20:29:13+02:00</dcterms:created>
  <dcterms:modified xsi:type="dcterms:W3CDTF">2026-04-12T20:29:13+02:00</dcterms:modified>
</cp:coreProperties>
</file>

<file path=docProps/custom.xml><?xml version="1.0" encoding="utf-8"?>
<Properties xmlns="http://schemas.openxmlformats.org/officeDocument/2006/custom-properties" xmlns:vt="http://schemas.openxmlformats.org/officeDocument/2006/docPropsVTypes"/>
</file>