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5 décembre 2024
jeudi, 1ère Semaine de l'Avent
de la férie
</w:t>
      </w:r>
      <w:bookmarkEnd w:id="0"/>
    </w:p>
    <w:p>
      <w:pPr>
        <w:pStyle w:val="Heading2"/>
      </w:pPr>
      <w:bookmarkStart w:id="1" w:name="_Toc1"/>
      <w:r>
        <w:t>Lectures de la messe</w:t>
      </w:r>
      <w:bookmarkEnd w:id="1"/>
    </w:p>
    <w:p>
      <w:pPr>
        <w:pStyle w:val="Heading3"/>
      </w:pPr>
      <w:bookmarkStart w:id="2" w:name="_Toc2"/>
      <w:r>
        <w:t>Première lecture (Is 26, 1-6)</w:t>
      </w:r>
      <w:bookmarkEnd w:id="2"/>
    </w:p>
    <w:p>
      <w:pPr/>
      <w:r>
        <w:rPr/>
        <w:t xml:space="preserve">En ce jour-là, ce cantique sera chanté dans le pays de Juda : Nous avons une ville forte ! Le Seigneur a mis pour sauvegarde muraille et avant-mur. Ouvrez les portes ! Elle entrera, la nation juste, qui se garde fidèle. Immuable en ton dessein, tu préserves la paix, la paix de qui s’appuie sur toi. Prenez appui sur le Seigneur, à jamais, sur lui, le Seigneur, le Roc éternel. Il a rabaissé ceux qui siégeaient dans les hauteurs, il a humilié la cité inaccessible, l’a humiliée jusqu’à terre, et lui a fait mordre la poussière. Elle sera foulée aux pieds, sous le pied des pauvres, les pas des faibles. – Parole du Seigneur.
</w:t>
      </w:r>
    </w:p>
    <w:p>
      <w:pPr>
        <w:pStyle w:val="Heading3"/>
      </w:pPr>
      <w:bookmarkStart w:id="3" w:name="_Toc3"/>
      <w:r>
        <w:t>Psaume (Ps 117 (118), 1.8, 19-20, 21.25, 26)</w:t>
      </w:r>
      <w:bookmarkEnd w:id="3"/>
    </w:p>
    <w:p>
      <w:pPr/>
      <w:r>
        <w:rPr/>
        <w:t xml:space="preserve">Rendez grâce au Seigneur : Il est bon ! Éternel est son amour ! Mieux vaut s’appuyer sur le Seigneur que de compter sur les hommes ! Ouvrez-moi les portes de justice : j’entrerai, je rendrai grâce au Seigneur. « C’est ici la porte du Seigneur : qu’ils entrent, les justes ! » Je te rends grâce car tu m’as exaucé : tu es pour moi le salut. Donne, Seigneur, donne le salut ! Donne, Seigneur, donne la victoire ! Béni soit au nom du Seigneur celui qui vient ! De la maison du Seigneur, nous vous bénissons !
</w:t>
      </w:r>
    </w:p>
    <w:p>
      <w:pPr>
        <w:pStyle w:val="Heading3"/>
      </w:pPr>
      <w:bookmarkStart w:id="4" w:name="_Toc4"/>
      <w:r>
        <w:t>Évangile (Mt 7, 21.24-27)</w:t>
      </w:r>
      <w:bookmarkEnd w:id="4"/>
    </w:p>
    <w:p>
      <w:pPr/>
      <w:r>
        <w:rPr/>
        <w:t xml:space="preserve">En ce temps-là, Jésus disait à ses disciples : « Ce n’est pas en me disant : “Seigneur, Seigneur !” qu’on entrera dans le royaume des Cieux, mais c’est en faisant la volonté de mon Père qui est aux cieux.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2026-08-04T06:37:47+02:00</dcterms:created>
  <dcterms:modified xsi:type="dcterms:W3CDTF">2026-08-04T06:37:47+02:00</dcterms:modified>
</cp:coreProperties>
</file>

<file path=docProps/custom.xml><?xml version="1.0" encoding="utf-8"?>
<Properties xmlns="http://schemas.openxmlformats.org/officeDocument/2006/custom-properties" xmlns:vt="http://schemas.openxmlformats.org/officeDocument/2006/docPropsVTypes"/>
</file>