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novembre 2024
vendredi,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17 – 4, 1)</w:t>
      </w:r>
      <w:bookmarkEnd w:id="2"/>
    </w:p>
    <w:p>
      <w:pPr/>
      <w:r>
        <w:rPr/>
        <w:t xml:space="preserve">Frères, ensemble imitez-moi, et regardez bien ceux qui se conduisent selon l’exemple que nous vous donnons.     Car je vous l’ai souvent dit, et maintenant je le redis en pleurant : beaucoup de gens se conduisent en ennemis de la croix du Christ.     Ils vont à leur perte. Leur dieu, c’est leur ventre, et ils mettent leur gloire dans ce qui fait leur honte ; ils ne pensent qu’aux choses de la terre.     Mais nous, nous avons notre citoyenneté dans les cieux ; d’où nous attendons comme sauveur le Seigneur Jésus Christ,     lui qui transformera nos pauvres corps à l’image de son corps glorieux, avec la puissance active qui le rend même capable de tout mettre sous son pouvoir.      Ainsi, mes frères bien-aimés pour qui j’ai tant d’affection, vous, ma joie et ma couronne, tenez bon dans le Seigneur, mes bien-aimés.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  C’est là qu’Israël doit rendre grâce au nom du Seigneur. C’est là le siège du droit, le siège de la maison de David.
</w:t>
      </w:r>
    </w:p>
    <w:p>
      <w:pPr>
        <w:pStyle w:val="Heading3"/>
      </w:pPr>
      <w:bookmarkStart w:id="4" w:name="_Toc4"/>
      <w:r>
        <w:t>Évangile (Lc 16, 1-8)</w:t>
      </w:r>
      <w:bookmarkEnd w:id="4"/>
    </w:p>
    <w:p>
      <w:pPr/>
      <w:r>
        <w:rPr/>
        <w:t xml:space="preserve">En ce temps-là,     Jésus disait aux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Le maître fit l’éloge de ce gérant malhonnête car il avait agi avec habileté ; en effet, les fils de ce monde sont plus habiles entre eux que les fils de la lumière.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2026-11-08T17:17:00+01:00</dcterms:created>
  <dcterms:modified xsi:type="dcterms:W3CDTF">2026-11-08T17:17:00+01:00</dcterms:modified>
</cp:coreProperties>
</file>

<file path=docProps/custom.xml><?xml version="1.0" encoding="utf-8"?>
<Properties xmlns="http://schemas.openxmlformats.org/officeDocument/2006/custom-properties" xmlns:vt="http://schemas.openxmlformats.org/officeDocument/2006/docPropsVTypes"/>
</file>