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octobre 2024
mardi, 28ème Semaine du Temps Ordinaire
Ste Thérèse de Jésus, vierge et docteur de l'Eglise
Mémoire</w:t>
      </w:r>
      <w:bookmarkEnd w:id="0"/>
    </w:p>
    <w:p>
      <w:pPr>
        <w:pStyle w:val="Heading2"/>
      </w:pPr>
      <w:bookmarkStart w:id="1" w:name="_Toc1"/>
      <w:r>
        <w:t>Lectures de la messe</w:t>
      </w:r>
      <w:bookmarkEnd w:id="1"/>
    </w:p>
    <w:p>
      <w:pPr>
        <w:pStyle w:val="Heading3"/>
      </w:pPr>
      <w:bookmarkStart w:id="2" w:name="_Toc2"/>
      <w:r>
        <w:t>Première lecture (Ga 5, 1-6)</w:t>
      </w:r>
      <w:bookmarkEnd w:id="2"/>
    </w:p>
    <w:p>
      <w:pPr/>
      <w:r>
        <w:rPr/>
        <w:t xml:space="preserve">Frères, c’est pour que nous soyons libres que le Christ nous a libérés. Alors tenez bon, ne vous mettez pas de nouveau sous le joug de l’esclavage. Moi, Paul, je vous le déclare : si vous vous faites circoncire, le Christ ne vous sera plus d’aucun secours. Je l’atteste encore une fois : tout homme qui se fait circoncire est dans l’obligation de pratiquer la loi de Moïse tout entière. Vous qui cherchez la justification par la Loi, vous vous êtes séparés du Christ, vous êtes déchus de la grâce. Nous, c’est par l’Esprit, en effet, que de la foi nous attendons la justice espérée. Car, dans le Christ Jésus, ce qui a de la valeur, ce n’est pas que l’on soit circoncis ou non, mais c’est la foi, qui agit par la charité. – Parole du Seigneur.
</w:t>
      </w:r>
    </w:p>
    <w:p>
      <w:pPr>
        <w:pStyle w:val="Heading3"/>
      </w:pPr>
      <w:bookmarkStart w:id="3" w:name="_Toc3"/>
      <w:r>
        <w:t>Psaume (Ps 118 (119), 41.43, 44-45, 47-48)</w:t>
      </w:r>
      <w:bookmarkEnd w:id="3"/>
    </w:p>
    <w:p>
      <w:pPr/>
      <w:r>
        <w:rPr/>
        <w:t xml:space="preserve">Que vienne à moi, Seigneur, ton amour, et ton salut, selon ta promesse. N’ôte pas de ma bouche la parole de vérité, car j’espère tes décisions. J’observerai sans relâche ta loi, toujours et à jamais. Je marcherai librement, car je cherche tes préceptes. Je trouve mon plaisir en tes volontés, oui, vraiment, je les aime. Je tends les mains vers tes volontés, je les aime, je médite sur tes ordres.
</w:t>
      </w:r>
    </w:p>
    <w:p>
      <w:pPr>
        <w:pStyle w:val="Heading3"/>
      </w:pPr>
      <w:bookmarkStart w:id="4" w:name="_Toc4"/>
      <w:r>
        <w:t>Évangile (Lc 11, 37-41)</w:t>
      </w:r>
      <w:bookmarkEnd w:id="4"/>
    </w:p>
    <w:p>
      <w:pPr/>
      <w:r>
        <w:rPr/>
        <w:t xml:space="preserve">En ce temps-là, pendant que Jésus parlait, un pharisien l’invita pour le repas de midi. Jésus entra chez lui et prit place. Le pharisien fut étonné en voyant qu’il n’avait pas fait d’abord les ablutions précédant le repas. Le Seigneur lui dit : « Bien sûr, vous les pharisiens, vous purifiez l’extérieur de la coupe et du plat, mais à l’intérieur de vous-mêmes vous êtes remplis de cupidité et de méchanceté. Insensés ! Celui qui a fait l’extérieur n’a-t-il pas fait aussi l’intérieur ? Donnez plutôt en aumône ce que vous avez, et alors tout sera pur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2026-02-02T02:54:33+01:00</dcterms:created>
  <dcterms:modified xsi:type="dcterms:W3CDTF">2026-02-02T02:54:33+01:00</dcterms:modified>
</cp:coreProperties>
</file>

<file path=docProps/custom.xml><?xml version="1.0" encoding="utf-8"?>
<Properties xmlns="http://schemas.openxmlformats.org/officeDocument/2006/custom-properties" xmlns:vt="http://schemas.openxmlformats.org/officeDocument/2006/docPropsVTypes"/>
</file>