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septembre 2024
23ème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35, 4-7a)</w:t>
      </w:r>
      <w:bookmarkEnd w:id="2"/>
    </w:p>
    <w:p>
      <w:pPr/>
      <w:r>
        <w:rPr/>
        <w:t xml:space="preserve">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(Jc 2, 1-5)</w:t>
      </w:r>
      <w:bookmarkEnd w:id="4"/>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 Parole du Seigneur.
</w:t>
      </w:r>
    </w:p>
    <w:p>
      <w:pPr>
        <w:pStyle w:val="Heading3"/>
      </w:pPr>
      <w:bookmarkStart w:id="5" w:name="_Toc5"/>
      <w:r>
        <w:t>Évangile (Mc 7, 31-37)</w:t>
      </w:r>
      <w:bookmarkEnd w:id="5"/>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2026-09-17T12:11:05+02:00</dcterms:created>
  <dcterms:modified xsi:type="dcterms:W3CDTF">2026-09-17T12:11:05+02:00</dcterms:modified>
</cp:coreProperties>
</file>

<file path=docProps/custom.xml><?xml version="1.0" encoding="utf-8"?>
<Properties xmlns="http://schemas.openxmlformats.org/officeDocument/2006/custom-properties" xmlns:vt="http://schemas.openxmlformats.org/officeDocument/2006/docPropsVTypes"/>
</file>