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août 2024
DÉDICACE DE LA CATHÉDRALE DE LUXEMBOURG
Fête
</w:t>
      </w:r>
      <w:bookmarkEnd w:id="0"/>
    </w:p>
    <w:p>
      <w:pPr>
        <w:pStyle w:val="Heading2"/>
      </w:pPr>
      <w:bookmarkStart w:id="1" w:name="_Toc1"/>
      <w:r>
        <w:t>Lectures de la messe</w:t>
      </w:r>
      <w:bookmarkEnd w:id="1"/>
    </w:p>
    <w:p>
      <w:pPr>
        <w:pStyle w:val="Heading3"/>
      </w:pPr>
      <w:bookmarkStart w:id="2" w:name="_Toc2"/>
      <w:r>
        <w:t>Première lecture (1 R 8, 22-23.27-30)</w:t>
      </w:r>
      <w:bookmarkEnd w:id="2"/>
    </w:p>
    <w:p>
      <w:pPr/>
      <w:r>
        <w:rPr/>
        <w:t xml:space="preserve">En ces jours-là, lors de la consécration du Temple,    Salomon se plaça devant l’autel du Seigneur, en face de toute l’assemblée d’Israël ; il étendit les mains vers le ciel    et fit cette prière : « Seigneur, Dieu d’Israël, il n’y a pas de Dieu comme toi, ni là-haut dans les cieux, ni sur la terre ici-bas ; car tu gardes ton Alliance et ta fidélité envers tes serviteurs, quand ils marchent devant toi de tout leur cœur.    Est-ce que, vraiment, Dieu habiterait sur la terre ? Les cieux et les hauteurs des cieux ne peuvent te contenir : encore moins cette Maison que j’ai bâtie !    Sois attentif à la prière et à la supplication de ton serviteur. Écoute, Seigneur mon Dieu, la prière et le cri qu’il lance aujourd’hui vers toi.    Que tes yeux soient ouverts nuit et jour sur cette Maison, sur ce lieu dont tu as dit : ‘C’est ici que sera mon nom.’ Écoute donc la prière que ton serviteur fera en ce lieu.    Écoute la supplication de ton serviteur et de ton peuple Israël, lorsqu’ils prieront en ce lieu. Toi, dans les cieux où tu habites, écoute et pardonne. »               – Parole du Seigneur.  OU BIEN :
</w:t>
      </w:r>
    </w:p>
    <w:p>
      <w:pPr>
        <w:pStyle w:val="Heading3"/>
      </w:pPr>
      <w:bookmarkStart w:id="3" w:name="_Toc3"/>
      <w:r>
        <w:t>Première lecture (Ep 2, 19-22)</w:t>
      </w:r>
      <w:bookmarkEnd w:id="3"/>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4" w:name="_Toc4"/>
      <w:r>
        <w:t>Psaume (121 (122), 1-2, 3-4ab, 4cd-5, 8-9)</w:t>
      </w:r>
      <w:bookmarkEnd w:id="4"/>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Là Israël doit rendre grâce au nom du Seigneur. C’est là le siège du droit, le siège de la maison de David.  À cause de mes frères et de mes proches, je dirai : « Paix sur toi ! » À cause de la maison du Seigneur notre Dieu, je désire ton bien.
</w:t>
      </w:r>
    </w:p>
    <w:p>
      <w:pPr>
        <w:pStyle w:val="Heading3"/>
      </w:pPr>
      <w:bookmarkStart w:id="5" w:name="_Toc5"/>
      <w:r>
        <w:t>Évangile (Mt 16, 13-19)</w:t>
      </w:r>
      <w:bookmarkEnd w:id="5"/>
    </w:p>
    <w:p>
      <w:pPr/>
      <w:r>
        <w:rPr/>
        <w:t xml:space="preserve">                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2026-10-31T00:41:06+01:00</dcterms:created>
  <dcterms:modified xsi:type="dcterms:W3CDTF">2026-10-31T00:41:06+01:00</dcterms:modified>
</cp:coreProperties>
</file>

<file path=docProps/custom.xml><?xml version="1.0" encoding="utf-8"?>
<Properties xmlns="http://schemas.openxmlformats.org/officeDocument/2006/custom-properties" xmlns:vt="http://schemas.openxmlformats.org/officeDocument/2006/docPropsVTypes"/>
</file>