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22 août 2024
jeudi, 20ème Semaine du Temps Ordinaire
Bienheureuse Vierge Marie Reine
Mémoire</w:t>
      </w:r>
      <w:bookmarkEnd w:id="0"/>
    </w:p>
    <w:p>
      <w:pPr>
        <w:pStyle w:val="Heading2"/>
      </w:pPr>
      <w:bookmarkStart w:id="1" w:name="_Toc1"/>
      <w:r>
        <w:t>Lectures de la messe</w:t>
      </w:r>
      <w:bookmarkEnd w:id="1"/>
    </w:p>
    <w:p>
      <w:pPr>
        <w:pStyle w:val="Heading3"/>
      </w:pPr>
      <w:bookmarkStart w:id="2" w:name="_Toc2"/>
      <w:r>
        <w:t>Première lecture (Ez 36, 23-28)</w:t>
      </w:r>
      <w:bookmarkEnd w:id="2"/>
    </w:p>
    <w:p>
      <w:pPr/>
      <w:r>
        <w:rPr/>
        <w:t xml:space="preserve">Voici les paroles que dit le Seigneur : « Je sanctifierai mon grand nom, profané parmi les nations, mon nom que vous avez profané au milieu d’elles. Alors les nations sauront que Je suis le Seigneur – oracle du Seigneur Dieu – quand par vous je manifesterai ma sainteté à leurs yeux. Je vous prendrai du milieu des nations, je vous rassemblerai de tous les pays, je vous conduirai dans votre terre. Je répandrai sur vous une eau pure, et vous serez purifiés ; de toutes vos souillures, de toutes vos idoles, je vous purifierai. Je vous donnerai un cœur nouveau, je mettrai en vous un esprit nouveau. J’ôterai de votre chair le cœur de pierre, je vous donnerai un cœur de chair. Je mettrai en vous mon esprit, je ferai que vous marchiez selon mes lois, que vous gardiez mes préceptes et leur soyez fidèles. Vous habiterez le pays que j’ai donné à vos pères : vous, vous serez mon peuple, et moi, je serai votre Dieu. »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22, 1-14)</w:t>
      </w:r>
      <w:bookmarkEnd w:id="4"/>
    </w:p>
    <w:p>
      <w:pPr/>
      <w:r>
        <w:rPr/>
        <w:t xml:space="preserve">En ce temps-là, Jésus se mit de nouveau à parler aux grands prêtres et aux anciens du peuple,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2026-06-16T19:09:16+02:00</dcterms:created>
  <dcterms:modified xsi:type="dcterms:W3CDTF">2026-06-16T19:09:16+02:00</dcterms:modified>
</cp:coreProperties>
</file>

<file path=docProps/custom.xml><?xml version="1.0" encoding="utf-8"?>
<Properties xmlns="http://schemas.openxmlformats.org/officeDocument/2006/custom-properties" xmlns:vt="http://schemas.openxmlformats.org/officeDocument/2006/docPropsVTypes"/>
</file>