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de la férie, 8ème Semaine du Temps Ordinaire
de la férie
(Pour les Vêpres : dans les pays où la Solennité à venir est fête de précepte ; si tel n'est pas le cas 'basculer' sur le Calendrier Romain)</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