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février 2024
1er Dimanche de Carême (semaine I du Psautier)
</w:t>
      </w:r>
      <w:bookmarkEnd w:id="0"/>
    </w:p>
    <w:p>
      <w:pPr>
        <w:pStyle w:val="Heading2"/>
      </w:pPr>
      <w:bookmarkStart w:id="1" w:name="_Toc1"/>
      <w:r>
        <w:t>Lectures de la messe</w:t>
      </w:r>
      <w:bookmarkEnd w:id="1"/>
    </w:p>
    <w:p>
      <w:pPr>
        <w:pStyle w:val="Heading3"/>
      </w:pPr>
      <w:bookmarkStart w:id="2" w:name="_Toc2"/>
      <w:r>
        <w:t>Première lecture (Gn 9, 8-15)</w:t>
      </w:r>
      <w:bookmarkEnd w:id="2"/>
    </w:p>
    <w:p>
      <w:pPr/>
      <w:r>
        <w:rPr/>
        <w:t xml:space="preserve">Dieu dit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Lorsque je rassemblerai les nuages au-dessus de la terre, et que l’arc apparaîtra au milieu des nuages, je me souviendrai de mon alliance qui est entre moi et vous, et tous les êtres vivants : les eaux ne se changeront plus en déluge pour détruire tout être de chair. »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Deuxième lecture (1 P 3, 18-22)</w:t>
      </w:r>
      <w:bookmarkEnd w:id="4"/>
    </w:p>
    <w:p>
      <w:pPr/>
      <w:r>
        <w:rPr/>
        <w:t xml:space="preserve">Bien-aimés, le Christ, lui aussi, a souffert pour les péchés, une seule fois, lui, le juste, pour les injustes, afin de vous introduire devant Dieu ; il a été mis à mort dans la chair, mais vivifié dans l’Esprit. C’est en lui qu’il est parti proclamer son message aux esprits qui étaient en captivité. Ceux-ci, jadis, avaient refusé d’obéir, au temps où se prolongeait la patience de Dieu, quand Noé construisit l’arche, dans laquelle un petit nombre, en tout huit personnes, furent sauvées à travers l’eau. C’était une figure du baptême qui vous sauve maintenant : le baptême ne purifie pas de souillures extérieures, mais il est l’engagement envers Dieu d’une conscience droite et il sauve par la résurrection de Jésus Christ, lui qui est à la droite de Dieu, après s’en être allé au ciel, lui à qui sont soumis les anges, ainsi que les Souverainetés et les Puissances.  – Parole du Seigneur.
</w:t>
      </w:r>
    </w:p>
    <w:p>
      <w:pPr>
        <w:pStyle w:val="Heading3"/>
      </w:pPr>
      <w:bookmarkStart w:id="5" w:name="_Toc5"/>
      <w:r>
        <w:t>Évangile (Mc 1, 12-15)</w:t>
      </w:r>
      <w:bookmarkEnd w:id="5"/>
    </w:p>
    <w:p>
      <w:pPr/>
      <w:r>
        <w:rPr/>
        <w:t xml:space="preserve">Jésus venait d’être baptisé. Aussitôt l’Esprit le pousse au désert et, dans le désert, il resta quarante jours, tenté par Satan. Il vivait parmi les bêtes sauvages, et les anges le servaient.  Après l’arrestation de Jean, Jésus partit pour la Galilée proclamer l’Évangile de Dieu ; il disait : « Les temps sont accomplis : le règne de Dieu est tout proche. Convertissez-vous et croyez à l’Évangile.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2026-10-24T11:56:11+02:00</dcterms:created>
  <dcterms:modified xsi:type="dcterms:W3CDTF">2026-10-24T11:56:11+02:00</dcterms:modified>
</cp:coreProperties>
</file>

<file path=docProps/custom.xml><?xml version="1.0" encoding="utf-8"?>
<Properties xmlns="http://schemas.openxmlformats.org/officeDocument/2006/custom-properties" xmlns:vt="http://schemas.openxmlformats.org/officeDocument/2006/docPropsVTypes"/>
</file>