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26 janvier 2024
vendredi, 3ème Semaine du Temps Ordinaire
S. Timothée et S. Tite, évêques
Mémoire</w:t>
      </w:r>
      <w:bookmarkEnd w:id="0"/>
    </w:p>
    <w:p>
      <w:pPr>
        <w:pStyle w:val="Heading2"/>
      </w:pPr>
      <w:bookmarkStart w:id="1" w:name="_Toc1"/>
      <w:r>
        <w:t>Lectures de la messe</w:t>
      </w:r>
      <w:bookmarkEnd w:id="1"/>
    </w:p>
    <w:p>
      <w:pPr>
        <w:pStyle w:val="Heading3"/>
      </w:pPr>
      <w:bookmarkStart w:id="2" w:name="_Toc2"/>
      <w:r>
        <w:t>Première lecture (2 Tm 1, 1-8)</w:t>
      </w:r>
      <w:bookmarkEnd w:id="2"/>
    </w:p>
    <w:p>
      <w:pPr/>
      <w:r>
        <w:rPr/>
        <w:t xml:space="preserve">Paul, apôtre du Christ Jésus par la volonté de Dieu, selon la promesse de la vie que nous avons dans le Christ Jésus, à Timothée, mon enfant bien-aimé. À toi, la grâce, la miséricorde et la paix de la part de Dieu le Père et du Christ Jésus notre Seigneur. Je suis plein de gratitude envers Dieu, à qui je rends un culte avec une conscience pure, à la suite de mes ancêtres, je lui rends grâce en me souvenant continuellement de toi dans mes prières, nuit et jour. Me rappelant tes larmes, j’ai un très vif désir de te revoir pour être rempli de joie. J’ai souvenir de la foi sincère qui est en toi : c’était celle qui habitait d’abord Loïs, ta grand-mère, et celle d’Eunice, ta mère, et j’ai la conviction que c’est aussi la tienne. Voilà pourquoi, je te le rappelle, ravive le don gratuit de Dieu, ce don qui est en toi depuis que je t’ai imposé les mains. Car ce n’est pas un esprit de peur que Dieu nous a donné, mais un esprit de force, d’amour et de pondération. N’aie donc pas honte de rendre témoignage à notre Seigneur, et n’aie pas honte de moi, qui suis son prisonnier ; mais, avec la force de Dieu, prends ta part des souffrances liées à l’annonce de l’Évangile. – Parole du Seigneur. OU BIEN : « Tite, mon enfant selon la foi qui nous est commune » Lecture de la lettre de saint Paul apôtre à Tite (Tt 1, 1-5) Paul, serviteur de Dieu, apôtre de Jésus Christ au service de la foi de ceux que Dieu a choisis et de la pleine connaissance de la vérité qui est en accord avec la piété. Nous avons l’espérance de la vie éternelle, promise depuis toujours par Dieu qui ne ment pas. Aux temps fixés, il a manifesté sa parole dans la proclamation de l’Évangile qui m’a été confiée par ordre de Dieu notre Sauveur. Je m’adresse à toi, Tite, mon véritable enfant selon la foi qui nous est commune : à toi, la grâce et la paix de la part de Dieu le Père et du Christ Jésus notre Sauveur. Si je t’ai laissé en Crète, c’est pour que tu finisses de tout organiser et que, dans chaque ville, tu établisses des Anciens comme je te l’ai commandé moi-même. – Parole du Seigneur.
</w:t>
      </w:r>
    </w:p>
    <w:p>
      <w:pPr>
        <w:pStyle w:val="Heading3"/>
      </w:pPr>
      <w:bookmarkStart w:id="3" w:name="_Toc3"/>
      <w:r>
        <w:t>Psaume (Ps 50 (51), 3-4, 5-6ab, 6cd-7, 10-11)</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Ainsi, tu peux parler et montrer ta justice, être juge et montrer ta victoire. Moi, je suis né dans la faute, j’étais pécheur dès le sein de ma mère. Fais que j’entende les chants et la fête : ils danseront, les os que tu broyais. Détourne ta face de mes fautes, enlève tous mes péchés.
</w:t>
      </w:r>
    </w:p>
    <w:p>
      <w:pPr>
        <w:pStyle w:val="Heading3"/>
      </w:pPr>
      <w:bookmarkStart w:id="4" w:name="_Toc4"/>
      <w:r>
        <w:t>Évangile (Mc 4, 26-34)</w:t>
      </w:r>
      <w:bookmarkEnd w:id="4"/>
    </w:p>
    <w:p>
      <w:pPr/>
      <w:r>
        <w:rPr/>
        <w:t xml:space="preserve">En ce temps-là, Jésus disait aux foules : « Il en est du règne de Dieu comme d’un homme qui jette en terre la semence : nuit et jour, qu’il dorme ou qu’il se lève, la semence germe et grandit, il ne sait comment. D’elle-même, la terre produit d’abord l’herbe, puis l’épi, enfin du blé plein l’épi. Et dès que le blé est mûr, il y met la faucille, puisque le temps de la moisson est arrivé. » Il disait encore : « À quoi allons-nous comparer le règne de Dieu ? Par quelle parabole pouvons-nous le représenter ? Il est comme une graine de moutarde : quand on la sème en terre, elle est la plus petite de toutes les semences. Mais quand on l’a semée, elle grandit et dépasse toutes les plantes potagères ; et elle étend de longues branches, si bien que les oiseaux du ciel peuvent faire leur nid à son ombre. » Par de nombreuses paraboles semblables, Jésus leur annonçait la Parole, dans la mesure où ils étaient capables de l’entendre. Il ne leur disait rien sans parabole, mais il expliquait tout à ses disciples en particulier.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2026-06-13T23:23:14+02:00</dcterms:created>
  <dcterms:modified xsi:type="dcterms:W3CDTF">2026-06-13T23:23:14+02:00</dcterms:modified>
</cp:coreProperties>
</file>

<file path=docProps/custom.xml><?xml version="1.0" encoding="utf-8"?>
<Properties xmlns="http://schemas.openxmlformats.org/officeDocument/2006/custom-properties" xmlns:vt="http://schemas.openxmlformats.org/officeDocument/2006/docPropsVTypes"/>
</file>