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septembre 2023
samedi, 24ème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(1 Tm 6, 13-16)</w:t>
      </w:r>
      <w:bookmarkEnd w:id="2"/>
    </w:p>
    <w:p>
      <w:pPr/>
      <w:r>
        <w:rPr/>
        <w:t xml:space="preserve">Bien-aimé, en présence de Dieu qui donne vie à tous les êtres, et en présence du Christ Jésus qui a témoigné devant Ponce Pilate par une belle affirmation, voici ce que je t’ordonne : garde le commandement du Seigneur, en demeurant sans tache, irréprochable jusqu’à la Manifestation de notre Seigneur Jésus Christ. Celui qui le fera paraître aux temps fixés, c’est Dieu, Souverain unique et bienheureux, Roi des rois et Seigneur des seigneurs ; lui seul possède l’immortalité, habite une lumière inaccessible ; aucun homme ne l’a jamais vu, et nul ne peut le voir. À lui, honneur et puissance éternelle. Amen.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2026-08-03T08:48:05+02:00</dcterms:created>
  <dcterms:modified xsi:type="dcterms:W3CDTF">2026-08-03T08:48:05+02:00</dcterms:modified>
</cp:coreProperties>
</file>

<file path=docProps/custom.xml><?xml version="1.0" encoding="utf-8"?>
<Properties xmlns="http://schemas.openxmlformats.org/officeDocument/2006/custom-properties" xmlns:vt="http://schemas.openxmlformats.org/officeDocument/2006/docPropsVTypes"/>
</file>