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28 août 2023
S. Augustin, évêque et docteur de l'Église
Solennité
</w:t>
      </w:r>
      <w:bookmarkEnd w:id="0"/>
    </w:p>
    <w:p>
      <w:pPr>
        <w:pStyle w:val="Heading2"/>
      </w:pPr>
      <w:bookmarkStart w:id="1" w:name="_Toc1"/>
      <w:r>
        <w:t>Lectures de la messe</w:t>
      </w:r>
      <w:bookmarkEnd w:id="1"/>
    </w:p>
    <w:p>
      <w:pPr>
        <w:pStyle w:val="Heading3"/>
      </w:pPr>
      <w:bookmarkStart w:id="2" w:name="_Toc2"/>
      <w:r>
        <w:t>Première lecture (Sg 11, 20c–12, 2)</w:t>
      </w:r>
      <w:bookmarkEnd w:id="2"/>
    </w:p>
    <w:p>
      <w:pPr/>
      <w:r>
        <w:rPr/>
        <w:t xml:space="preserve">          Seigneur, tu as tout réglé avec mesure, nombre et poids.   Car ta grande puissance est toujours à ton service, et qui peut résister à la force de ton bras ?   Le monde entier est devant toi comme un rien sur la balance, comme la goutte de rosée matinale qui descend sur la terre.   Pourtant, tu as pitié de tous les hommes, parce que tu peux tout. Tu fermes les yeux sur leurs péchés, pour qu’ils se convertissent.   Tu aimes en effet tout ce qui existe, tu n’as de répulsion envers aucune de tes œuvres ; si tu avais haï quoi que ce soit, tu ne l’aurais pas créé.   Comment aurait-il subsisté, si tu ne l’avais pas voulu ? Comment serait-il resté vivant, si tu ne l’avais pas appelé ?   En fait, tu épargnes tous les êtres, parce qu’ils sont à toi, Maître qui aimes les vivants,   toi dont le souffle impérissable les anime tous.            Ceux qui tombent, tu les reprends peu à peu, tu les avertis, tu leur rappelles en quoi ils pèchent, pour qu’ils se détournent du mal et croient en toi, Seigneur.            – Parole du Seigneur.
</w:t>
      </w:r>
    </w:p>
    <w:p>
      <w:pPr>
        <w:pStyle w:val="Heading3"/>
      </w:pPr>
      <w:bookmarkStart w:id="3" w:name="_Toc3"/>
      <w:r>
        <w:t>Psaume (144 (145), 8-9, 13cd-14, 15-16, 17-18)</w:t>
      </w:r>
      <w:bookmarkEnd w:id="3"/>
    </w:p>
    <w:p>
      <w:pPr/>
      <w:r>
        <w:rPr/>
        <w:t xml:space="preserve">Le Seigneur est tendresse et pitié, lent à la colère et plein d’amour ; la bonté du Seigneur est pour tous, sa tendresse, pour toutes ses œuvres.  Le Seigneur est vrai en tout ce qu’il dit, fidèle en tout ce qu’il fait. Le Seigneur soutient tous ceux qui tombent, il redresse tous les accablés.  Les yeux sur toi, tous, ils espèrent : tu leur donnes la nourriture au temps voulu ; tu ouvres ta main : tu rassasies avec bonté tout ce qui vit.  Le Seigneur est juste en toutes ses voies, fidèle en tout ce qu’il fait. Il est proche de ceux qui l’invoquent, de tous ceux qui l’invoquent en vérité.
</w:t>
      </w:r>
    </w:p>
    <w:p>
      <w:pPr>
        <w:pStyle w:val="Heading3"/>
      </w:pPr>
      <w:bookmarkStart w:id="4" w:name="_Toc4"/>
      <w:r>
        <w:t>Deuxième lecture (1 Jn 4, 7-16)</w:t>
      </w:r>
      <w:bookmarkEnd w:id="4"/>
    </w:p>
    <w:p>
      <w:pPr/>
      <w:r>
        <w:rPr/>
        <w:t xml:space="preserve">          Bien-aimés, aimons-nous les uns les autres, puisque l’amour vient de Dieu. Celui qui aime est né de Dieu et connaît Dieu.   Celui qui n’aime pas n’a pas connu Dieu, car Dieu est amour.            Voici comment l’amour de Dieu s’est manifesté parmi nous : Dieu a envoyé son Fils unique dans le monde pour que nous vivions par lui.   Voici en quoi consiste l’amour : ce n’est pas nous qui avons aimé Dieu, mais c’est lui qui nous a aimés, et il a envoyé son Fils en sacrifice de pardon pour nos péchés.            Bien-aimés, puisque Dieu nous a tellement aimés, nous devons, nous aussi, nous aimer les uns les autres.   Dieu, personne ne l’a jamais vu. Mais si nous nous aimons les uns les autres, Dieu demeure en nous, et, en nous, son amour atteint la perfection.   Voici comment nous reconnaissons que nous demeurons en lui et lui en nous : il nous a donné part à son Esprit.   Quant à nous, nous avons vu et nous attestons que le Père a envoyé son Fils comme Sauveur du monde.            Celui qui proclame que Jésus est le Fils de Dieu, Dieu demeure en lui, et lui en Dieu.   Et nous, nous avons reconnu l’amour que Dieu a pour nous, et nous y avons cru. Dieu est amour : qui demeure dans l’amour demeure en Dieu, et Dieu demeure en lui.            – Parole du Seigneur.
</w:t>
      </w:r>
    </w:p>
    <w:p>
      <w:pPr>
        <w:pStyle w:val="Heading3"/>
      </w:pPr>
      <w:bookmarkStart w:id="5" w:name="_Toc5"/>
      <w:r>
        <w:t>Évangile (Jn 15, 9-17)</w:t>
      </w:r>
      <w:bookmarkEnd w:id="5"/>
    </w:p>
    <w:p>
      <w:pPr/>
      <w:r>
        <w:rPr/>
        <w:t xml:space="preserve">          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2026-11-02T22:06:49+01:00</dcterms:created>
  <dcterms:modified xsi:type="dcterms:W3CDTF">2026-11-02T22:06:49+01:00</dcterms:modified>
</cp:coreProperties>
</file>

<file path=docProps/custom.xml><?xml version="1.0" encoding="utf-8"?>
<Properties xmlns="http://schemas.openxmlformats.org/officeDocument/2006/custom-properties" xmlns:vt="http://schemas.openxmlformats.org/officeDocument/2006/docPropsVTypes"/>
</file>