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18 juin 2023
11ème dimanche du Temps Ordinaire
</w:t>
      </w:r>
      <w:bookmarkEnd w:id="0"/>
    </w:p>
    <w:p>
      <w:pPr>
        <w:pStyle w:val="Heading2"/>
      </w:pPr>
      <w:bookmarkStart w:id="1" w:name="_Toc1"/>
      <w:r>
        <w:t>Lectures de la messe</w:t>
      </w:r>
      <w:bookmarkEnd w:id="1"/>
    </w:p>
    <w:p>
      <w:pPr>
        <w:pStyle w:val="Heading3"/>
      </w:pPr>
      <w:bookmarkStart w:id="2" w:name="_Toc2"/>
      <w:r>
        <w:t>Première lecture (Ex 19, 2-6a)</w:t>
      </w:r>
      <w:bookmarkEnd w:id="2"/>
    </w:p>
    <w:p>
      <w:pPr/>
      <w:r>
        <w:rPr/>
        <w:t xml:space="preserve">En ces jours-là, les fils d’Israël arrivèrent dans le désert du Sinaï, et ils y établirent leur camp juste en face de la montagne. Moïse monta vers Dieu. Le Seigneur l’appela du haut de la montagne : « Tu diras à la maison de Jacob, et tu annonceras aux fils d’Israël : Vous avez vu ce que j’ai fait à l’Égypte, comment je vous ai portés comme sur les ailes d’un aigle et vous ai amenés jusqu’à moi. Maintenant donc, si vous écoutez ma voix et gardez mon alliance, vous serez mon domaine particulier parmi tous les peuples, car toute la terre m’appartient ; mais vous, vous serez pour moi un royaume de prêtres, une nation sainte. »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Deuxième lecture (Rm 5, 6-11)</w:t>
      </w:r>
      <w:bookmarkEnd w:id="4"/>
    </w:p>
    <w:p>
      <w:pPr/>
      <w:r>
        <w:rPr/>
        <w:t xml:space="preserve">Frères, alors que nous n’étions encore capables de rien, le Christ, au temps fixé par Dieu, est mort pour les impies que nous étions. Accepter de mourir pour un homme juste, c’est déjà difficile ; peut-être quelqu’un s’exposerait-il à mourir pour un homme de bien. Or, la preuve que Dieu nous aime, c’est que le Christ est mort pour nous, alors que nous étions encore pécheurs. À plus forte raison, maintenant que le sang du Christ nous a fait devenir des justes, serons-nous sauvés par lui de la colère de Dieu. En effet, si nous avons été réconciliés avec Dieu par la mort de son Fils alors que nous étions ses ennemis, à plus forte raison, maintenant que nous sommes réconciliés, serons-nous sauvés en ayant part à sa vie. Bien plus, nous mettons notre fierté en Dieu, par notre Seigneur Jésus Christ, par qui, maintenant, nous avons reçu la réconciliation. – Parole du Seigneur.
</w:t>
      </w:r>
    </w:p>
    <w:p>
      <w:pPr>
        <w:pStyle w:val="Heading3"/>
      </w:pPr>
      <w:bookmarkStart w:id="5" w:name="_Toc5"/>
      <w:r>
        <w:t>Évangile (Mt 9, 36 – 10, 8)</w:t>
      </w:r>
      <w:bookmarkEnd w:id="5"/>
    </w:p>
    <w:p>
      <w:pPr/>
      <w:r>
        <w:rPr/>
        <w:t xml:space="preserve">En ce temps-là,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Voici les noms des douze Apôtres : le premier, Simon, nommé Pierre ; André son frère ; Jacques, fils de Zébédée, et Jean son frère ; Philippe et Barthélemy ; Thomas et Matthieu le publicain ; Jacques, fils d’Alphée, et Thaddée ; Simon le Zélote et Judas l’Iscariote, celui-là même qui le livra. Ces douze, Jésus les envoya en mission avec les instructions suivantes : « Ne prenez pas le chemin qui mène vers les nations païennes et n’entrez dans aucune ville des Samaritains. Allez plutôt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2026-09-11T13:16:45+02:00</dcterms:created>
  <dcterms:modified xsi:type="dcterms:W3CDTF">2026-09-11T13:16:45+02:00</dcterms:modified>
</cp:coreProperties>
</file>

<file path=docProps/custom.xml><?xml version="1.0" encoding="utf-8"?>
<Properties xmlns="http://schemas.openxmlformats.org/officeDocument/2006/custom-properties" xmlns:vt="http://schemas.openxmlformats.org/officeDocument/2006/docPropsVTypes"/>
</file>