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février 2023
6ème dimanche du Temps Ordinaire
</w:t>
      </w:r>
      <w:bookmarkEnd w:id="0"/>
    </w:p>
    <w:p>
      <w:pPr>
        <w:pStyle w:val="Heading2"/>
      </w:pPr>
      <w:bookmarkStart w:id="1" w:name="_Toc1"/>
      <w:r>
        <w:t>Lectures de la messe</w:t>
      </w:r>
      <w:bookmarkEnd w:id="1"/>
    </w:p>
    <w:p>
      <w:pPr>
        <w:pStyle w:val="Heading3"/>
      </w:pPr>
      <w:bookmarkStart w:id="2" w:name="_Toc2"/>
      <w:r>
        <w:t>Première lecture (Si 15, 15-20)</w:t>
      </w:r>
      <w:bookmarkEnd w:id="2"/>
    </w:p>
    <w:p>
      <w:pPr/>
      <w:r>
        <w:rPr/>
        <w:t xml:space="preserve">Si tu le veux, tu peux observer les commandements, il dépend de ton choix de rester fidèle. Le Seigneur a mis devant toi l’eau et le feu : étends la main vers ce que tu préfères. La vie et la mort sont proposées aux hommes, l’une ou l’autre leur est donnée selon leur choix. Car la sagesse du Seigneur est grande, fort est son pouvoir, et il voit tout. Ses regards sont tournés vers ceux qui le craignent, il connaît toutes les actions des hommes. Il n’a commandé à personne d’être impie, il n’a donné à personne la permission de pécher. – Parole du Seigneur.
</w:t>
      </w:r>
    </w:p>
    <w:p>
      <w:pPr>
        <w:pStyle w:val="Heading3"/>
      </w:pPr>
      <w:bookmarkStart w:id="3" w:name="_Toc3"/>
      <w:r>
        <w:t>Psaume (Ps 118 (119), 1-2, 4-5, 17-18, 33-34)</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Sois bon pour ton serviteur, et je vivrai, j’observerai ta parole. Ouvre mes yeux, que je contemple les merveilles de ta loi. Enseigne-moi, Seigneur, le chemin de tes ordres ; à les garder, j’aurai ma récompense. Montre-moi comment garder ta loi, que je l’observe de tout cœur.
</w:t>
      </w:r>
    </w:p>
    <w:p>
      <w:pPr>
        <w:pStyle w:val="Heading3"/>
      </w:pPr>
      <w:bookmarkStart w:id="4" w:name="_Toc4"/>
      <w:r>
        <w:t>Deuxième lecture (1 Co 2, 6-10)</w:t>
      </w:r>
      <w:bookmarkEnd w:id="4"/>
    </w:p>
    <w:p>
      <w:pPr/>
      <w:r>
        <w:rPr/>
        <w:t xml:space="preserve">Frères, c’est bien de sagesse que nous parlons devant ceux qui sont adultes dans la foi, mais ce n’est pas la sagesse de ce monde, la sagesse de ceux qui dirigent ce monde et qui vont à leur destruction. Au contraire, ce dont nous parlons, c’est de la sagesse du mystère de Dieu, sagesse tenue cachée, établie par lui dès avant les siècles, pour nous donner la gloire. Aucun de ceux qui dirigent ce monde ne l’a connue, car, s’ils l’avaient connue, ils n’auraient jamais crucifié le Seigneur de gloire. Mais ce que nous proclamons, c’est, comme dit l’Écriture : ce que l’œil n’a pas vu, ce que l’oreille n’a pas entendu, ce qui n’est pas venu à l’esprit de l’homme, ce que Dieu a préparé pour ceux dont il est aimé. Et c’est à nous que Dieu, par l’Esprit, en a fait la révélation. Car l’Esprit scrute le fond de toutes choses, même les profondeurs de Dieu. – Parole du Seigneur.
</w:t>
      </w:r>
    </w:p>
    <w:p>
      <w:pPr>
        <w:pStyle w:val="Heading3"/>
      </w:pPr>
      <w:bookmarkStart w:id="5" w:name="_Toc5"/>
      <w:r>
        <w:t>Évangile (Mt 5, 17-37)</w:t>
      </w:r>
      <w:bookmarkEnd w:id="5"/>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Je vous le dis en effet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OU LECTURE BREVE
</w:t>
      </w:r>
    </w:p>
    <w:p>
      <w:pPr>
        <w:pStyle w:val="Heading3"/>
      </w:pPr>
      <w:bookmarkStart w:id="6" w:name="_Toc6"/>
      <w:r>
        <w:t>Évangile (Mt 5, 20-22a.27-28.33-34a.37)</w:t>
      </w:r>
      <w:bookmarkEnd w:id="6"/>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Vous avez appris qu’il a été dit : Tu ne commettras pas d’adultère. Eh bien ! moi, je vous dis : Tout homme qui regarde une femme avec convoitise a déjà commis l’adultère avec elle dans son cœur. Vous avez encore appris qu’il a été dit aux anciens : Tu ne manqueras pas à tes serments, mais tu t’acquitteras de tes serments envers le Seigneur. Eh bien ! moi, je vous dis de ne pas jurer du tout.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2026-05-25T05:53:22+02:00</dcterms:created>
  <dcterms:modified xsi:type="dcterms:W3CDTF">2026-05-25T05:53:22+02:00</dcterms:modified>
</cp:coreProperties>
</file>

<file path=docProps/custom.xml><?xml version="1.0" encoding="utf-8"?>
<Properties xmlns="http://schemas.openxmlformats.org/officeDocument/2006/custom-properties" xmlns:vt="http://schemas.openxmlformats.org/officeDocument/2006/docPropsVTypes"/>
</file>