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23 janvier 2023
lundi, 3ème Semaine du Temps Ordinaire
de la férie
</w:t>
      </w:r>
      <w:bookmarkEnd w:id="0"/>
    </w:p>
    <w:p>
      <w:pPr>
        <w:pStyle w:val="Heading2"/>
      </w:pPr>
      <w:bookmarkStart w:id="1" w:name="_Toc1"/>
      <w:r>
        <w:t>Lectures de la messe</w:t>
      </w:r>
      <w:bookmarkEnd w:id="1"/>
    </w:p>
    <w:p>
      <w:pPr>
        <w:pStyle w:val="Heading3"/>
      </w:pPr>
      <w:bookmarkStart w:id="2" w:name="_Toc2"/>
      <w:r>
        <w:t>Première lecture (He 9, 15.24-28)</w:t>
      </w:r>
      <w:bookmarkEnd w:id="2"/>
    </w:p>
    <w:p>
      <w:pPr/>
      <w:r>
        <w:rPr/>
        <w:t xml:space="preserve">Frères, le Christ est le médiateur d’une alliance nouvelle, d’un testament nouveau : puisque sa mort a permis le rachat des transgressions commises sous le premier Testament, ceux qui sont appelés peuvent recevoir l’héritage éternel jadis promis. Car le Christ n’est pas entré dans un sanctuaire fait de main d’homme, figure du sanctuaire véritable ; il est entré dans le ciel même, afin de se tenir maintenant pour nous devant la face de Dieu. Il n’a pas à s’offrir lui-même plusieurs fois, comme le grand prêtre qui, tous les ans, entrait dans le sanctuaire en offrant un sang qui n’était pas le sien ; car alors, le Christ aurait dû plusieurs fois souffrir la Passion depuis la fondation du monde. Mais en fait, c’est une fois pour toutes, à la fin des temps, qu’il s’est manifesté pour détruire le péché par son sacrifice. Et, comme le sort des hommes est de mourir une seule fois et puis d’être jugés, ainsi le Christ s’est- il offert une seule fois pour enlever les péchés de la multitude ; il apparaîtra une seconde fois, non plus à cause du péché, mais pour le salut de ceux qui l’attendent. – Parole du Seigneur.
</w:t>
      </w:r>
    </w:p>
    <w:p>
      <w:pPr>
        <w:pStyle w:val="Heading3"/>
      </w:pPr>
      <w:bookmarkStart w:id="3" w:name="_Toc3"/>
      <w:r>
        <w:t>Psaume (97 (98), 1, 2-3ab, 3cd-4, 5-6)</w:t>
      </w:r>
      <w:bookmarkEnd w:id="3"/>
    </w:p>
    <w:p>
      <w:pPr/>
      <w:r>
        <w:rPr/>
        <w:t xml:space="preserve">Chantez au Seigneur un chant nouveau, car il a fait des merveilles ; par son bras très saint, par sa main puissante, il s’est assuré la victoire. Le Seigneur a fait connaître sa victoire et révélé sa justice aux nations ; il s’est rappelé sa fidélité, son amour, en faveur de la maison d’Israël. La terre tout entière a vu la victoire de notre Dieu. Acclamez le Seigneur, terre entière, sonnez, chantez, jouez ! Jouez pour le Seigneur sur la cithare, sur la cithare et tous les instruments ; au son de la trompette et du cor, acclamez votre roi, le Seigneur !
</w:t>
      </w:r>
    </w:p>
    <w:p>
      <w:pPr>
        <w:pStyle w:val="Heading3"/>
      </w:pPr>
      <w:bookmarkStart w:id="4" w:name="_Toc4"/>
      <w:r>
        <w:t>Évangile (Mc 3, 22-30)</w:t>
      </w:r>
      <w:bookmarkEnd w:id="4"/>
    </w:p>
    <w:p>
      <w:pPr/>
      <w:r>
        <w:rPr/>
        <w:t xml:space="preserve">En ce temps-là, les scribes, qui étaient descendus de Jérusalem, disaient : « Ce Jésus est possédé par Béelzéboul ; c’est par le chef des démons qu’il expulse les démons. » Les appelant près de lui, Jésus leur dit en parabole : « Comment Satan peut-il expulser Satan ? Si un royaume est divisé contre lui-même, ce royaume ne peut pas tenir. Si les gens d’une même maison se divisent entre eux, ces gens ne pourront pas tenir. Si Satan s’est dressé contre lui-même, s’il est divisé, il ne peut pas tenir ; c’en est fini de lui. Mais personne ne peut entrer dans la maison d’un homme fort et piller ses biens, s’il ne l’a d’abord ligoté. Alors seulement il pillera sa maison. Amen, je vous le dis : Tout sera pardonné aux enfants des hommes : leurs péchés et les blasphèmes qu’ils auront proférés. Mais si quelqu’un blasphème contre l’Esprit Saint, il n’aura jamais de pardon. Il est coupable d’un péché pour toujours. » Jésus parla ainsi parce qu’ils avaient dit : « Il est possédé par un esprit impur.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2026-09-17T17:47:07+02:00</dcterms:created>
  <dcterms:modified xsi:type="dcterms:W3CDTF">2026-09-17T17:47:07+02:00</dcterms:modified>
</cp:coreProperties>
</file>

<file path=docProps/custom.xml><?xml version="1.0" encoding="utf-8"?>
<Properties xmlns="http://schemas.openxmlformats.org/officeDocument/2006/custom-properties" xmlns:vt="http://schemas.openxmlformats.org/officeDocument/2006/docPropsVTypes"/>
</file>