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20 janvier 2023
vendredi, 2ème Semaine du Temps Ordinaire
S. Fabien, pape et martyr ; Saint Sébastien, martyr
Mémoire facultative</w:t>
      </w:r>
      <w:bookmarkEnd w:id="0"/>
    </w:p>
    <w:p>
      <w:pPr>
        <w:pStyle w:val="Heading2"/>
      </w:pPr>
      <w:bookmarkStart w:id="1" w:name="_Toc1"/>
      <w:r>
        <w:t>Lectures de la messe</w:t>
      </w:r>
      <w:bookmarkEnd w:id="1"/>
    </w:p>
    <w:p>
      <w:pPr>
        <w:pStyle w:val="Heading3"/>
      </w:pPr>
      <w:bookmarkStart w:id="2" w:name="_Toc2"/>
      <w:r>
        <w:t>Première lecture (He 8, 6-13)</w:t>
      </w:r>
      <w:bookmarkEnd w:id="2"/>
    </w:p>
    <w:p>
      <w:pPr/>
      <w:r>
        <w:rPr/>
        <w:t xml:space="preserve">Frères, le service qui revient à notre grand prêtre se distingue d’autant plus que lui est médiateur d’une alliance meilleure, reposant sur de meilleures promesses. En effet, si la première Alliance avait été irréprochable, il n’y aurait pas eu lieu d’en chercher une deuxième. Or, c’est bien un reproche que Dieu fait à son peuple quand il dit : Voici venir des jours, dit le Seigneur, où je conclurai avec la maison d’Israël et avec la maison de Juda une alliance nouvelle. Ce ne sera pas comme l’Alliance que j’ai faite avec leurs pères, le jour où je les ai pris par la main pour les faire sortir du pays d’Égypte : eux ne sont pas restés dans mon Alliance ; alors moi, je les ai délaissés, dit le Seigneur. Mais voici quelle sera l’Alliance que j’établirai avec la maison d’Israël quand ces jours-là seront passés, dit le Seigneur. Quand je leur donnerai mes lois, je les inscrirai dans leur pensée et sur leurs cœurs. Je serai leur Dieu, et ils seront mon peuple. Ils n’auront plus à instruire chacun son concitoyen ni chacun son frère en disant : « Apprends à connaître le Seigneur ! » Car tous me connaîtront, des plus petits jusqu’aux plus grands. Je serai indulgent pour leurs fautes, je ne me rappellerai plus leurs péchés. En parlant d’Alliance nouvelle, Dieu a rendu ancienne la première ; or ce qui devient ancien et qui vieillit est près de disparaître. – Parole du Seigneur.
</w:t>
      </w:r>
    </w:p>
    <w:p>
      <w:pPr>
        <w:pStyle w:val="Heading3"/>
      </w:pPr>
      <w:bookmarkStart w:id="3" w:name="_Toc3"/>
      <w:r>
        <w:t>Psaume (84 (85), 8.10, 11-12, 13-14)</w:t>
      </w:r>
      <w:bookmarkEnd w:id="3"/>
    </w:p>
    <w:p>
      <w:pPr/>
      <w:r>
        <w:rPr/>
        <w:t xml:space="preserve">Fais-nous voir, Seigneur, ton amour, et donne nous ton salut. Ton salut est proche de ceux qui te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(Mc 3, 13-19)</w:t>
      </w:r>
      <w:bookmarkEnd w:id="4"/>
    </w:p>
    <w:p>
      <w:pPr/>
      <w:r>
        <w:rPr/>
        <w:t xml:space="preserve">En ce temps-là, Jésus gravit la montagne, et il appela ceux qu’il voulait. Ils vinrent auprès de lui, et il en institua douze pour qu’ils soient avec lui et pour les envoyer proclamer la Bonne Nouvelle avec le pouvoir d’expulser les démons. Donc, il établit les Douze : Pierre – c’est le nom qu’il donna à Simon –, Jacques, fils de Zébédée, et Jean, le frère de Jacques – il leur donna le nom de « Boanerguès », c’est-à-dire : « Fils du tonnerre » –, André, Philippe, Barthélemy, Matthieu, Thomas, Jacques, fils d’Alphée, Thaddée, Simon le Zélote, et Judas Iscariote, celui-là même qui le livra.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2026-01-29T07:01:09+01:00</dcterms:created>
  <dcterms:modified xsi:type="dcterms:W3CDTF">2026-01-29T07:01:09+01:00</dcterms:modified>
</cp:coreProperties>
</file>

<file path=docProps/custom.xml><?xml version="1.0" encoding="utf-8"?>
<Properties xmlns="http://schemas.openxmlformats.org/officeDocument/2006/custom-properties" xmlns:vt="http://schemas.openxmlformats.org/officeDocument/2006/docPropsVTypes"/>
</file>