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19 décembre 2022
19 décembre
</w:t>
      </w:r>
      <w:bookmarkEnd w:id="0"/>
    </w:p>
    <w:p>
      <w:pPr>
        <w:pStyle w:val="Heading2"/>
      </w:pPr>
      <w:bookmarkStart w:id="1" w:name="_Toc1"/>
      <w:r>
        <w:t>Lectures de la messe</w:t>
      </w:r>
      <w:bookmarkEnd w:id="1"/>
    </w:p>
    <w:p>
      <w:pPr>
        <w:pStyle w:val="Heading3"/>
      </w:pPr>
      <w:bookmarkStart w:id="2" w:name="_Toc2"/>
      <w:r>
        <w:t>Première lecture (Jg 13, 2-7.24-25a)</w:t>
      </w:r>
      <w:bookmarkEnd w:id="2"/>
    </w:p>
    <w:p>
      <w:pPr/>
      <w:r>
        <w:rPr/>
        <w:t xml:space="preserve">En ces jours-là,     il y avait un homme de Soréa, du clan de Dane, nommé Manoah. Sa femme était stérile et n’avait pas eu d’enfant.     L’ange du Seigneur apparut à cette femme et lui dit : « Tu es stérile et tu n’as pas eu d’enfant.         Mais tu vas concevoir et enfanter un fils. Désormais, fais bien attention : ne bois ni vin ni boisson forte, et ne mange aucun aliment impur,     car tu vas concevoir et enfanter un fils. Le rasoir ne passera pas sur sa tête, car il sera voué à Dieu dès le sein de sa mère. C’est lui qui entreprendra de sauver Israël de la main des Philistins. »     La femme s’en alla dire à son mari : « Un homme de Dieu est venu me trouver ; il avait l’apparence d’un ange de Dieu tant il était imposant. Je ne lui ai pas demandé d’où il venait, et il ne m’a pas fait connaître son nom.     Mais il m’a dit : “Tu vas devenir enceinte et enfanter un fils. Désormais ne bois ni vin ni boisson forte, et ne mange aucun aliment impur, car l’enfant sera voué à Dieu dès le sein de sa mère et jusqu’au jour de sa mort !” »     La femme enfanta un fils, et elle lui donna le nom de Samson. L’enfant grandit, le Seigneur le bénit,     et l’Esprit du Seigneur commença à s’emparer de lui.              – Parole du Seigneur.
</w:t>
      </w:r>
    </w:p>
    <w:p>
      <w:pPr>
        <w:pStyle w:val="Heading3"/>
      </w:pPr>
      <w:bookmarkStart w:id="3" w:name="_Toc3"/>
      <w:r>
        <w:t>Psaume (Ps 70 (71), 1-2, 3, 5a.6, 16.17)</w:t>
      </w:r>
      <w:bookmarkEnd w:id="3"/>
    </w:p>
    <w:p>
      <w:pPr/>
      <w:r>
        <w:rPr/>
        <w:t xml:space="preserve">En toi, Seigneur, j’ai mon refuge : garde-moi d’être humilié pour toujours. Dans ta justice, défends-moi, libère-moi, tends l’oreille vers moi, et sauve-moi.  Sois le rocher qui m’accueille, toujours accessible ; tu as résolu de me sauver : ma forteresse et mon roc, c’est toi !  Seigneur mon Dieu, tu es mon espérance, toi, mon soutien dès avant ma naissance, tu m’as choisi dès le ventre de ma mère ; tu seras ma louange toujours !  Je revivrai les exploits du Seigneur en rappelant que ta justice est la seule. Mon Dieu, tu m’as instruit dès ma jeunesse, jusqu’à présent, j’ai proclamé tes merveilles.
</w:t>
      </w:r>
    </w:p>
    <w:p>
      <w:pPr>
        <w:pStyle w:val="Heading3"/>
      </w:pPr>
      <w:bookmarkStart w:id="4" w:name="_Toc4"/>
      <w:r>
        <w:t>Évangile (Lc 1, 5-25)</w:t>
      </w:r>
      <w:bookmarkEnd w:id="4"/>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 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Alors Zacharie dit à l’ange : « Comment vais-je savoir que cela arrivera ? Moi, en effet, je suis un vieillard et ma femme est avancée en âge. »     L’ange lui répondit : « Je suis Gabriel et je me tiens en présence de Dieu. J’ai été envoyé pour te parler et pour t’annoncer cette bonne nouvelle.     Mais voici que tu seras réduit au silence et, jusqu’au jour où cela se réalisera, tu ne pourras plus parler, parce que tu n’as pas cru à mes paroles ; celles-ci s’accompliront en leur temps. »      Le peuple attendait Zacharie et s’étonnait qu’il s’attarde dans le sanctuaire.     Quand il sortit, il ne pouvait pas leur parler, et ils comprirent que, dans le sanctuaire, il avait eu une vision. Il leur faisait des signes et restait muet.     Lorsqu’il eut achevé son temps de service liturgique, il repartit chez lui.     Quelque temps plus tard, sa femme Élisabeth conçut un enfant. Pendant cinq mois, elle garda le secret. Elle se disait :     « Voilà ce que le Seigneur a fait pour moi, en ces jours où il a posé son regard pour effacer ce qui était ma honte devant les hommes.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2026-11-08T18:04:36+01:00</dcterms:created>
  <dcterms:modified xsi:type="dcterms:W3CDTF">2026-11-08T18:04:36+01:00</dcterms:modified>
</cp:coreProperties>
</file>

<file path=docProps/custom.xml><?xml version="1.0" encoding="utf-8"?>
<Properties xmlns="http://schemas.openxmlformats.org/officeDocument/2006/custom-properties" xmlns:vt="http://schemas.openxmlformats.org/officeDocument/2006/docPropsVTypes"/>
</file>