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décembre 2022
mardi, 3ème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(So 3, 1-2.9-13)</w:t>
      </w:r>
      <w:bookmarkEnd w:id="2"/>
    </w:p>
    <w:p>
      <w:pPr/>
      <w:r>
        <w:rPr/>
        <w:t xml:space="preserve">Ainsi parle le Seigneur : Malheur à la rebelle, l’impure, Jérusalem, la ville tyrannique ! Elle n’a pas écouté l’appel, elle n’a pas accepté la leçon, elle n’a pas fait confiance au Seigneur, de son Dieu elle ne s’est pas approchée. Alors, je rendrai pures les lèvres des peuples pour que tous invoquent le nom du Seigneur et, d’un même geste, le servent. D’au-delà des fleuves d’Ethiopie, ceux qui m’adorent, mes enfants dispersés, m’apporteront mon offrande. Ce jour-là, tu n’auras plus à rougir de tes méfaits, de tes crimes contre moi, car alors j’extirperai de toi ceux qui se vantent avec insolence, tu cesseras de te pavaner sur ma montagne sainte.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(33 (34), 2-3, 6-7, 16-18, 19.23)</w:t>
      </w:r>
      <w:bookmarkEnd w:id="3"/>
    </w:p>
    <w:p>
      <w:pPr/>
      <w:r>
        <w:rPr/>
        <w:t xml:space="preserve">Je bénirai le Seigneur en tout temps, sa louange sans cesse à mes lèvres. Je me glorifierai dans le Seigneur : que les pauvres m’entendent et soient en fête ! Qui regarde vers lui resplendira, sans ombre ni trouble au visage. Un pauvre crie ; le Seigneur entend : il le sauve de toutes ses angoisses.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Évangile (Mt 21, 28-32)</w:t>
      </w:r>
      <w:bookmarkEnd w:id="4"/>
    </w:p>
    <w:p>
      <w:pPr/>
      <w:r>
        <w:rPr/>
        <w:t xml:space="preserve">En ce temps-là, Jésus disait aux grands prêtres et aux anciens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2025-12-12T15:54:02+01:00</dcterms:created>
  <dcterms:modified xsi:type="dcterms:W3CDTF">2025-12-12T15:54:02+01:00</dcterms:modified>
</cp:coreProperties>
</file>

<file path=docProps/custom.xml><?xml version="1.0" encoding="utf-8"?>
<Properties xmlns="http://schemas.openxmlformats.org/officeDocument/2006/custom-properties" xmlns:vt="http://schemas.openxmlformats.org/officeDocument/2006/docPropsVTypes"/>
</file>