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13 décembre 2022
mardi, 3ème Semaine de l'Avent
Ste. Lucie, vierge et martyre
Mémoire</w:t>
      </w:r>
      <w:bookmarkEnd w:id="0"/>
    </w:p>
    <w:p>
      <w:pPr>
        <w:pStyle w:val="Heading2"/>
      </w:pPr>
      <w:bookmarkStart w:id="1" w:name="_Toc1"/>
      <w:r>
        <w:t>Lectures de la messe</w:t>
      </w:r>
      <w:bookmarkEnd w:id="1"/>
    </w:p>
    <w:p>
      <w:pPr>
        <w:pStyle w:val="Heading3"/>
      </w:pPr>
      <w:bookmarkStart w:id="2" w:name="_Toc2"/>
      <w:r>
        <w:t>Première lecture (So 3, 1-2.9-13)</w:t>
      </w:r>
      <w:bookmarkEnd w:id="2"/>
    </w:p>
    <w:p>
      <w:pPr/>
      <w:r>
        <w:rPr/>
        <w:t xml:space="preserve">Ainsi parle le Seigneur : Malheur à la rebelle, l’impure, Jérusalem, la ville tyrannique ! Elle n’a pas écouté l’appel, elle n’a pas accepté la leçon, elle n’a pas fait confiance au Seigneur, de son Dieu elle ne s’est pas approchée. Alors, je rendrai pures les lèvres des peuples pour que tous invoquent le nom du Seigneur et, d’un même geste, le servent. D’au-delà des fleuves d’Ethiopie, ceux qui m’adorent, mes enfants dispersés, m’apporteront mon offrande. Ce jour-là, tu n’auras plus à rougir de tes méfaits, de tes crimes contre moi, car alors j’extirperai de toi ceux qui se vantent avec insolence, tu cesseras de te pavaner sur ma montagne sainte. Je laisserai chez toi un peuple pauvre et petit ; il prendra pour abri le nom du Seigneur. Ce reste d’Israël ne commettra plus d’injustice ; ils ne diront plus de mensonge ; dans leur bouche, plus de langage trompeur. Mais ils pourront paître et se reposer, nul ne viendra les effrayer. – Parole du Seigneur.
</w:t>
      </w:r>
    </w:p>
    <w:p>
      <w:pPr>
        <w:pStyle w:val="Heading3"/>
      </w:pPr>
      <w:bookmarkStart w:id="3" w:name="_Toc3"/>
      <w:r>
        <w:t>Psaume (33 (34), 2-3, 6-7, 16-18, 19.23)</w:t>
      </w:r>
      <w:bookmarkEnd w:id="3"/>
    </w:p>
    <w:p>
      <w:pPr/>
      <w:r>
        <w:rPr/>
        <w:t xml:space="preserve">Je bénirai le Seigneur en tout temps, sa louange sans cesse à mes lèvres. Je me glorifierai dans le Seigneur : que les pauvres m’entendent et soient en fête ! Qui regarde vers lui resplendira, sans ombre ni trouble au visage. Un pauvre crie ; le Seigneur entend : il le sauve de toutes ses angoisses. Le Seigneur regarde les justes, il écoute, attentif à leurs cris. Le Seigneur entend ceux qui l’appellent : de toutes leurs angoisses, il les délivre. Il est proche du cœur brisé, il sauve l’esprit abattu. Le Seigneur rachètera ses serviteurs : pas de châtiment pour qui trouve en lui son refuge.
</w:t>
      </w:r>
    </w:p>
    <w:p>
      <w:pPr>
        <w:pStyle w:val="Heading3"/>
      </w:pPr>
      <w:bookmarkStart w:id="4" w:name="_Toc4"/>
      <w:r>
        <w:t>Évangile (Mt 21, 28-32)</w:t>
      </w:r>
      <w:bookmarkEnd w:id="4"/>
    </w:p>
    <w:p>
      <w:pPr/>
      <w:r>
        <w:rPr/>
        <w:t xml:space="preserve">En ce temps-là, Jésus disait aux grands prêtres et aux anciens : « Quel est votre avis ? Un homme avait deux fils. Il vint trouver le premier et lui dit : “Mon enfant, va travailler aujourd’hui à la vigne.” Celui-ci répondit : “Je ne veux pas.” Mais ensuite, s’étant repenti, il y alla. Puis le père alla trouver le second et lui parla de la même manière. Celui-ci répondit : “Oui, Seigneur !” et il n’y alla pas. Lequel des deux a fait la volonté du père ? » Ils lui répondent : « Le premier. » Jésus leur dit : « Amen, je vous le déclare : les publicains et les prostituées vous précèdent dans le royaume de Dieu. Car Jean le Baptiste est venu à vous sur le chemin de la justice, et vous n’avez pas cru à sa parole ; mais les publicains et les prostituées y ont cru. Tandis que vous, après avoir vu cela, vous ne vous êtes même pas repentis plus tard pour croire à sa parole.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2025-11-02T23:15:29+01:00</dcterms:created>
  <dcterms:modified xsi:type="dcterms:W3CDTF">2025-11-02T23:15:29+01:00</dcterms:modified>
</cp:coreProperties>
</file>

<file path=docProps/custom.xml><?xml version="1.0" encoding="utf-8"?>
<Properties xmlns="http://schemas.openxmlformats.org/officeDocument/2006/custom-properties" xmlns:vt="http://schemas.openxmlformats.org/officeDocument/2006/docPropsVTypes"/>
</file>