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octobre 2022
mercredi,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18-25)</w:t>
      </w:r>
      <w:bookmarkEnd w:id="2"/>
    </w:p>
    <w:p>
      <w:pPr/>
      <w:r>
        <w:rPr/>
        <w:t xml:space="preserve">Frères, si vous vous laissez conduire par l’Esprit, vous n’êtes pas soumis à la Loi. On sait bien à quelles actions mène la chair : inconduite, impureté, débauche, idolâtrie, sorcellerie, haines, rivalité, jalousie, emportements, intrigues, divisions, sectarisme, envie, beuveries, orgies et autres choses du même genre. Je vous préviens, comme je l’ai déjà fait : ceux qui commettent de telles actions ne recevront pas en héritage le royaume de Dieu. Mais voici le fruit de l’Esprit : amour, joie, paix, patience, bonté, bienveillance, fidélité, douceur et maîtrise de soi. En ces domaines, la Loi n’intervient pas. Ceux qui sont au Christ Jésus ont crucifié en eux la chair, avec ses passions et ses convoitises. Puisque l’Esprit nous fait vivre, marchons sous la conduite de l’Esprit.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2026-03-18T17:24:27+01:00</dcterms:created>
  <dcterms:modified xsi:type="dcterms:W3CDTF">2026-03-18T17:24:27+01:00</dcterms:modified>
</cp:coreProperties>
</file>

<file path=docProps/custom.xml><?xml version="1.0" encoding="utf-8"?>
<Properties xmlns="http://schemas.openxmlformats.org/officeDocument/2006/custom-properties" xmlns:vt="http://schemas.openxmlformats.org/officeDocument/2006/docPropsVTypes"/>
</file>