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septembre 2022
vendredi,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(1 Co 9, 16-19.22-27)</w:t>
      </w:r>
      <w:bookmarkEnd w:id="2"/>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Vous savez bien que, dans le stade, tous les coureurs participent à la course, mais un seul reçoit le prix. Alors, vous, courez de manière à l’emporter. Tous les athlètes à l’entraînement s’imposent une discipline sévère ; ils le font pour recevoir une couronne de laurier qui va se faner, et nous, pour une couronne qui ne se fane pas. Moi, si je cours, ce n’est pas sans fixer le but ; si je fais de la lutte, ce n’est pas en frappant dans le vide. Mais je traite durement mon corps, j’en fais mon esclave, pour éviter qu’après avoir proclamé l’Évangile à d’autres, je sois moi-même disqualifié. – Parole du Seigneur.
</w:t>
      </w:r>
    </w:p>
    <w:p>
      <w:pPr>
        <w:pStyle w:val="Heading3"/>
      </w:pPr>
      <w:bookmarkStart w:id="3" w:name="_Toc3"/>
      <w:r>
        <w:t>Psaume (Ps 83 (84), 3, 4, 5-6, 12)</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Le Seigneur Dieu est un soleil, il est un bouclier ; le Seigneur donne la grâce, il donne la gloire. Jamais il ne refuse le bonheur à ceux qui vont sans reproche.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2024-05-07T02:57:09+02:00</dcterms:created>
  <dcterms:modified xsi:type="dcterms:W3CDTF">2024-05-07T02:57:09+02:00</dcterms:modified>
</cp:coreProperties>
</file>

<file path=docProps/custom.xml><?xml version="1.0" encoding="utf-8"?>
<Properties xmlns="http://schemas.openxmlformats.org/officeDocument/2006/custom-properties" xmlns:vt="http://schemas.openxmlformats.org/officeDocument/2006/docPropsVTypes"/>
</file>