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août 2022
dimanche, 22ème Semaine du Temps Ordinaire
</w:t>
      </w:r>
      <w:bookmarkEnd w:id="0"/>
    </w:p>
    <w:p>
      <w:pPr>
        <w:pStyle w:val="Heading2"/>
      </w:pPr>
      <w:bookmarkStart w:id="1" w:name="_Toc1"/>
      <w:r>
        <w:t>Lectures de la messe</w:t>
      </w:r>
      <w:bookmarkEnd w:id="1"/>
    </w:p>
    <w:p>
      <w:pPr>
        <w:pStyle w:val="Heading3"/>
      </w:pPr>
      <w:bookmarkStart w:id="2" w:name="_Toc2"/>
      <w:r>
        <w:t>Première lecture (Si 3, 17-18.20.28-29)</w:t>
      </w:r>
      <w:bookmarkEnd w:id="2"/>
    </w:p>
    <w:p>
      <w:pPr/>
      <w:r>
        <w:rPr/>
        <w:t xml:space="preserve">Mon fils, accomplis toute chose dans l’humilité, et tu seras aimé plus qu’un bienfaiteur. Plus tu es grand, plus il faut t’abaisser : tu trouveras grâce devant le Seigneur. Grande est la puissance du Seigneur, et les humbles lui rendent gloire. La condition de l’orgueilleux est sans remède, car la racine du mal est en lui. Qui est sensé médite les maximes de la sagesse ; l’idéal du sage, c’est une oreille qui écoute. – Parole du Seigneur.
</w:t>
      </w:r>
    </w:p>
    <w:p>
      <w:pPr>
        <w:pStyle w:val="Heading3"/>
      </w:pPr>
      <w:bookmarkStart w:id="3" w:name="_Toc3"/>
      <w:r>
        <w:t>Psaume (Ps 67 (68), 4-5ac, 6-7ab, 10-11)</w:t>
      </w:r>
      <w:bookmarkEnd w:id="3"/>
    </w:p>
    <w:p>
      <w:pPr/>
      <w:r>
        <w:rPr/>
        <w:t xml:space="preserve">Les justes sont en fête, ils exultent ; devant la face de Dieu ils dansent de joie. Chantez pour Dieu, jouez pour son nom. Son nom est Le Seigneur ; dansez devant sa face. Père des orphelins, défenseur des veuves, tel est Dieu dans sa sainte demeure. À l’isolé, Dieu accorde une maison ; aux captifs, il rend la liberté. Tu répandais sur ton héritage une pluie généreuse, et quand il défaillait, toi, tu le soutenais. Sur les lieux où campait ton troupeau, tu le soutenais, Dieu qui es bon pour le pauvre.
</w:t>
      </w:r>
    </w:p>
    <w:p>
      <w:pPr>
        <w:pStyle w:val="Heading3"/>
      </w:pPr>
      <w:bookmarkStart w:id="4" w:name="_Toc4"/>
      <w:r>
        <w:t>Deuxième lecture (He 12, 18-19.22-24a)</w:t>
      </w:r>
      <w:bookmarkEnd w:id="4"/>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 Parole du Seigneur.
</w:t>
      </w:r>
    </w:p>
    <w:p>
      <w:pPr>
        <w:pStyle w:val="Heading3"/>
      </w:pPr>
      <w:bookmarkStart w:id="5" w:name="_Toc5"/>
      <w:r>
        <w:t>Évangile (Lc 14, 1.7-14)</w:t>
      </w:r>
      <w:bookmarkEnd w:id="5"/>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Jésus disait aussi à celui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2026-05-05T20:51:29+02:00</dcterms:created>
  <dcterms:modified xsi:type="dcterms:W3CDTF">2026-05-05T20:51:29+02:00</dcterms:modified>
</cp:coreProperties>
</file>

<file path=docProps/custom.xml><?xml version="1.0" encoding="utf-8"?>
<Properties xmlns="http://schemas.openxmlformats.org/officeDocument/2006/custom-properties" xmlns:vt="http://schemas.openxmlformats.org/officeDocument/2006/docPropsVTypes"/>
</file>