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janvier 2022
mercredi, 3ème Semaine du Temps Ordinaire
S. Timothée et S. Tite, évêques
Mémoire</w:t>
      </w:r>
      <w:bookmarkEnd w:id="0"/>
    </w:p>
    <w:p>
      <w:pPr>
        <w:pStyle w:val="Heading2"/>
      </w:pPr>
      <w:bookmarkStart w:id="1" w:name="_Toc1"/>
      <w:r>
        <w:t>Lectures de la messe</w:t>
      </w:r>
      <w:bookmarkEnd w:id="1"/>
    </w:p>
    <w:p>
      <w:pPr>
        <w:pStyle w:val="Heading3"/>
      </w:pPr>
      <w:bookmarkStart w:id="2" w:name="_Toc2"/>
      <w:r>
        <w:t>Première lecture (2 Tm 1, 1-8)</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Me rappelant tes larmes, j’ai un très vif désir de te revoir pour être rempli de joie. J’ai souvenir de la foi sincère qui est en toi : c’était celle qui habitait d’abord Loïs, ta grand-mère, et celle d’Eunice, ta mère, et j’ai la conviction que c’est aussi la tienne. Voilà pourquoi,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 Parole du Seigneur. OU BIEN : « Tite, mon enfant selon la foi qui nous est commune » Lecture de la lettre de saint Paul apôtre à Tite (Tt 1, 1-5) 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 Parole du Seigneur.
</w:t>
      </w:r>
    </w:p>
    <w:p>
      <w:pPr>
        <w:pStyle w:val="Heading3"/>
      </w:pPr>
      <w:bookmarkStart w:id="3" w:name="_Toc3"/>
      <w:r>
        <w:t>Psaume (Ps 88 (89), 4-5, 27-28, 29-30)</w:t>
      </w:r>
      <w:bookmarkEnd w:id="3"/>
    </w:p>
    <w:p>
      <w:pPr/>
      <w:r>
        <w:rPr/>
        <w:t xml:space="preserve">« Avec mon élu, j’ai fait une alliance, j’ai juré à David, mon serviteur : J’établirai ta dynastie pour toujours, je te bâtis un trône pour la suite des âges. « Il me dira : Tu es mon Père, mon Dieu, mon roc et mon salut ! Et moi, j’en ferai mon fils aîné, le plus grand des rois de la terre ! « Sans fin je lui garderai mon amour, mon alliance avec lui sera fidèle ; je fonderai sa dynastie pour toujours, son trône aussi durable que les cieux.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2026-08-27T07:22:55+02:00</dcterms:created>
  <dcterms:modified xsi:type="dcterms:W3CDTF">2026-08-27T07:22:55+02:00</dcterms:modified>
</cp:coreProperties>
</file>

<file path=docProps/custom.xml><?xml version="1.0" encoding="utf-8"?>
<Properties xmlns="http://schemas.openxmlformats.org/officeDocument/2006/custom-properties" xmlns:vt="http://schemas.openxmlformats.org/officeDocument/2006/docPropsVTypes"/>
</file>