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octobre 2021
mercredi,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6, 12-18)</w:t>
      </w:r>
      <w:bookmarkEnd w:id="2"/>
    </w:p>
    <w:p>
      <w:pPr/>
      <w:r>
        <w:rPr/>
        <w:t xml:space="preserve">Frères, il ne faut pas que le péché règne dans votre corps mortel et vous fasse obéir à ses désirs. Ne présentez pas au péché les membres de votre corps comme des armes au service de l’injustice ; au contraire, présentez-vous à Dieu comme des vivants revenus d’entre les morts, présentez à Dieu vos membres comme des armes au service de la justice. Car le péché n’aura plus de pouvoir sur vous : en effet, vous n’êtes plus sujets de la Loi, vous êtes sujets de la grâce de Dieu. Alors ? Puisque nous ne sommes pas soumis à la Loi mais à la grâce, allons-nous commettre le péché ? Pas du tout. Ne le savez-vous pas ? Celui à qui vous vous présentez comme esclaves pour lui obéir, c’est de celui-là, à qui vous obéissez, que vous êtes esclaves : soit du péché, qui mène à la mort, soit de l’obéissance à Dieu, qui mène à la justice. Mais rendons grâce à Dieu : vous qui étiez esclaves du péché, vous avez maintenant obéi de tout votre cœur au modèle présenté par l’enseignement qui vous a été transmis. Libérés du péché, vous êtes devenus esclaves de la justice.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2026-08-22T19:51:24+02:00</dcterms:created>
  <dcterms:modified xsi:type="dcterms:W3CDTF">2026-08-22T19:51:24+02:00</dcterms:modified>
</cp:coreProperties>
</file>

<file path=docProps/custom.xml><?xml version="1.0" encoding="utf-8"?>
<Properties xmlns="http://schemas.openxmlformats.org/officeDocument/2006/custom-properties" xmlns:vt="http://schemas.openxmlformats.org/officeDocument/2006/docPropsVTypes"/>
</file>