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avril 2021
mardi,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11, 19-26)</w:t>
      </w:r>
      <w:bookmarkEnd w:id="2"/>
    </w:p>
    <w:p>
      <w:pPr/>
      <w:r>
        <w:rPr/>
        <w:t xml:space="preserve">En ces jours-là, les frères dispersés par la tourmente qui se produisit lors de l’affaire d’Étienne allèrent jusqu’en Phénicie, puis à Chypre et Antioche, sans annoncer la Parole à personne d’autre qu’aux Juifs. Parmi eux, il y en avait qui étaient originaires de Chypre et de Cyrène, et qui, en arrivant à Antioche, s’adressaient aussi aux gens de langue grecque pour leur annoncer la Bonne Nouvelle : Jésus est le Seigneur. La main du Seigneur était avec eux :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 Parole du Seigneur.
</w:t>
      </w:r>
    </w:p>
    <w:p>
      <w:pPr>
        <w:pStyle w:val="Heading3"/>
      </w:pPr>
      <w:bookmarkStart w:id="3" w:name="_Toc3"/>
      <w:r>
        <w:t>Psaume (Ps 86 (87), 1-3, 4-5,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(Jn 10, 22-30)</w:t>
      </w:r>
      <w:bookmarkEnd w:id="4"/>
    </w:p>
    <w:p>
      <w:pPr/>
      <w:r>
        <w:rPr/>
        <w:t xml:space="preserve">On célébrait la fête de la dédicace du Temple à Jérusalem. C’était l’hiver. Jésus allait et venait dans le Temple, sous la colonnade de Salomon. Les Juifs firent cercle autour de lui ; ils lui disaient : « Combien de temps vas-tu nous tenir en haleine ? Si c’est toi le Christ, dis-le nous ouvertement ! » Jésus leur répondit : « Je vous l’ai dit, et vous ne croyez pas. Les œuvres que je fais, moi, au nom de mon Père, voilà ce qui me rend témoignage. Mais vous, vous ne croyez pas, parce que vous n’êtes pas de mes brebis.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2026-03-04T16:25:06+01:00</dcterms:created>
  <dcterms:modified xsi:type="dcterms:W3CDTF">2026-03-04T16:25:06+01:00</dcterms:modified>
</cp:coreProperties>
</file>

<file path=docProps/custom.xml><?xml version="1.0" encoding="utf-8"?>
<Properties xmlns="http://schemas.openxmlformats.org/officeDocument/2006/custom-properties" xmlns:vt="http://schemas.openxmlformats.org/officeDocument/2006/docPropsVTypes"/>
</file>