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mars 2021
samedi, 4ème Semaine de Carême
de la férie
</w:t>
      </w:r>
      <w:bookmarkEnd w:id="0"/>
    </w:p>
    <w:p>
      <w:pPr>
        <w:pStyle w:val="Heading2"/>
      </w:pPr>
      <w:bookmarkStart w:id="1" w:name="_Toc1"/>
      <w:r>
        <w:t>Lectures de la messe</w:t>
      </w:r>
      <w:bookmarkEnd w:id="1"/>
    </w:p>
    <w:p>
      <w:pPr>
        <w:pStyle w:val="Heading3"/>
      </w:pPr>
      <w:bookmarkStart w:id="2" w:name="_Toc2"/>
      <w:r>
        <w:t>Première lecture (Jr 11, 18-20)</w:t>
      </w:r>
      <w:bookmarkEnd w:id="2"/>
    </w:p>
    <w:p>
      <w:pPr/>
      <w:r>
        <w:rPr/>
        <w:t xml:space="preserve">« Seigneur, tu m’as fait savoir, et maintenant je sais, tu m’as fait voir leurs manœuvres. Moi, j’étais comme un agneau docile qu’on emmène à l’abattoir, et je ne savais pas qu’ils montaient un complot contre moi. Ils disaient : “Coupons l’arbre à la racine, retranchons-le de la terre des vivants, afin qu’on oublie jusqu’à son nom.” Seigneur de l’univers, toi qui juges avec justice, qui scrutes les reins et les cœurs, fais-moi voir la revanche que tu leur infligeras, car c’est à toi que j’ai remis ma cause. » – Parole du Seigneur.
</w:t>
      </w:r>
    </w:p>
    <w:p>
      <w:pPr>
        <w:pStyle w:val="Heading3"/>
      </w:pPr>
      <w:bookmarkStart w:id="3" w:name="_Toc3"/>
      <w:r>
        <w:t>Psaume (7, 2-3, 9bc-10, 11-12a.18b)</w:t>
      </w:r>
      <w:bookmarkEnd w:id="3"/>
    </w:p>
    <w:p>
      <w:pPr/>
      <w:r>
        <w:rPr/>
        <w:t xml:space="preserve">Seigneur mon Dieu, tu es mon refuge ! On me poursuit : sauve-moi, délivre-moi ! Sinon ils vont m’égorger, tous ces fauves, me déchirer, sans que personne me délivre. Juge-moi, Seigneur, sur ma justice : mon innocence parle pour moi. Mets fin à la rage des impies, affermis le juste, toi qui scrutes les cœurs et les reins, Dieu, le juste. J’aurai mon bouclier auprès de Dieu, le sauveur des cœurs droits. Dieu juge avec justice ; je chanterai le nom du Seigneur, le Très-Haut.
</w:t>
      </w:r>
    </w:p>
    <w:p>
      <w:pPr>
        <w:pStyle w:val="Heading3"/>
      </w:pPr>
      <w:bookmarkStart w:id="4" w:name="_Toc4"/>
      <w:r>
        <w:t>Évangile (Jn 7, 40-53)</w:t>
      </w:r>
      <w:bookmarkEnd w:id="4"/>
    </w:p>
    <w:p>
      <w:pPr/>
      <w:r>
        <w:rPr/>
        <w:t xml:space="preserve">En ce temps-là, Jésus enseignait au temple de Jérusalem. Dans la foule, on avait entendu ses paroles, et les uns disaient : « C’est vraiment lui, le Prophète annoncé ! » D’autres disaient : « C’est lui le Christ ! » Mais d’autres encore demandaient : « Le Christ peut-il venir de Galilée ? L’Écriture ne dit-elle pas que c’est de la descendance de David et de Bethléem, le village de David, que vient le Christ ? » C’est ainsi que la foule se divisa à cause de lui. Quelques-uns d’entre eux voulaient l’arrêter, mais personne ne mit la main sur lui. Les gardes revinrent auprès des grands prêtres et des pharisiens, qui leur demandèrent : « Pourquoi ne l’avez-vous pas amené ? » Les gardes répondirent : « Jamais un homme n’a parlé de la sorte ! » Les pharisiens leur répliquèrent : « Alors, vous aussi, vous vous êtes laissé égarer ? Parmi les chefs du peuple et les pharisiens, y en a-t-il un seul qui ait cru en lui ? Quant à cette foule qui ne sait rien de la Loi, ce sont des maudits ! » Nicodème, l’un d’entre eux, celui qui était allé précédemment trouver Jésus, leur dit : « Notre Loi permet-elle de juger un homme sans l’entendre d’abord pour savoir ce qu’il a fait ? » Ils lui répondirent : « Serais- tu, toi aussi, de Galilée ? Cherche bien, et tu verras que jamais aucun prophète ne surgit de Galilée ! » Puis ils s’en allèrent chacun chez soi.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2026-03-17T23:27:57+01:00</dcterms:created>
  <dcterms:modified xsi:type="dcterms:W3CDTF">2026-03-17T23:27:57+01:00</dcterms:modified>
</cp:coreProperties>
</file>

<file path=docProps/custom.xml><?xml version="1.0" encoding="utf-8"?>
<Properties xmlns="http://schemas.openxmlformats.org/officeDocument/2006/custom-properties" xmlns:vt="http://schemas.openxmlformats.org/officeDocument/2006/docPropsVTypes"/>
</file>