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août 2020
S. Augustin, évêque et docteur de l'Église
solennité
</w:t>
      </w:r>
      <w:bookmarkEnd w:id="0"/>
    </w:p>
    <w:p>
      <w:pPr>
        <w:pStyle w:val="Heading2"/>
      </w:pPr>
      <w:bookmarkStart w:id="1" w:name="_Toc1"/>
      <w:r>
        <w:t>Lectures de la messe</w:t>
      </w:r>
      <w:bookmarkEnd w:id="1"/>
    </w:p>
    <w:p>
      <w:pPr>
        <w:pStyle w:val="Heading3"/>
      </w:pPr>
      <w:bookmarkStart w:id="2" w:name="_Toc2"/>
      <w:r>
        <w:t>Première lecture (Sg 11, 20c–12, 2)</w:t>
      </w:r>
      <w:bookmarkEnd w:id="2"/>
    </w:p>
    <w:p>
      <w:pPr/>
      <w:r>
        <w:rPr/>
        <w:t xml:space="preserve">Seigneur, tu as tout réglé avec mesure, nombre et poids. Car ta grande puissance est toujours à ton service, et qui peut résister à la force de ton bras ? Le monde entier est devant toi comme un rien sur la balance, comme la goutte de rosée matinale qui descend sur la terre. Pourtant, tu as pitié de tous les hommes, parce que tu peux tout. Tu fermes les yeux sur leurs péchés, pour qu’ils se convertissent. Tu aimes en effet tout ce qui existe, tu n’as de répulsion envers aucune de tes œuvres ; si tu avais haï quoi que ce soit, tu ne l’aurais pas créé. Comment aurait-il subsisté, si tu ne l’avais pas voulu ? Comment serait-il resté vivant, si tu ne l’avais pas appelé ? En fait, tu épargnes tous les êtres, parce qu’ils sont à toi, Maître qui aimes les vivants, toi dont le souffle impérissable les anime tous. Ceux qui tombent, tu les reprends peu à peu, tu les avertis, tu leur rappelles en quoi ils pèchent, pour qu’ils se détournent du mal et croient en toi, Seigneur. – Parole du Seigneur.
</w:t>
      </w:r>
    </w:p>
    <w:p>
      <w:pPr>
        <w:pStyle w:val="Heading3"/>
      </w:pPr>
      <w:bookmarkStart w:id="3" w:name="_Toc3"/>
      <w:r>
        <w:t>Psaume (144 (145), 8-9, 13cd-14, 15-16,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Les yeux sur toi, tous, ils espèrent : tu leur donnes la nourriture au temps voulu ; tu ouvres ta main : tu rassasies avec bonté tout ce qui vit. Le Seigneur est juste en toutes ses voies, fidèle en tout ce qu’il fait. Il est proche de ceux qui l’invoquent, de tous ceux qui l’invoquent en vérité.
</w:t>
      </w:r>
    </w:p>
    <w:p>
      <w:pPr>
        <w:pStyle w:val="Heading3"/>
      </w:pPr>
      <w:bookmarkStart w:id="4" w:name="_Toc4"/>
      <w:r>
        <w:t>Deuxième lecture (1 Jn 4, 7-16)</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(Jn 15, 9-17)</w:t>
      </w:r>
      <w:bookmarkEnd w:id="5"/>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2024-04-18T10:29:55+02:00</dcterms:created>
  <dcterms:modified xsi:type="dcterms:W3CDTF">2024-04-18T10:29:55+02:00</dcterms:modified>
</cp:coreProperties>
</file>

<file path=docProps/custom.xml><?xml version="1.0" encoding="utf-8"?>
<Properties xmlns="http://schemas.openxmlformats.org/officeDocument/2006/custom-properties" xmlns:vt="http://schemas.openxmlformats.org/officeDocument/2006/docPropsVTypes"/>
</file>