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juin 2020
samedi,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(1 R 19, 19-21)</w:t>
      </w:r>
      <w:bookmarkEnd w:id="2"/>
    </w:p>
    <w:p>
      <w:pPr/>
      <w:r>
        <w:rPr/>
        <w:t xml:space="preserve">En ces jours-là, Élie descendit de la montagne.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w:t>
      </w:r>
      <w:bookmarkEnd w:id="3"/>
    </w:p>
    <w:p>
      <w:pPr/>
      <w:r>
        <w:rPr/>
        <w:t xml:space="preserve">Garde-moi, mon Dieu : j’ai fait de toi mon refuge. J’ai dit au Seigneur : « Tu es mon Dieu ! Seigneur, mon partage et ma coupe : de toi dépend mon sort.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2026-08-03T13:52:09+02:00</dcterms:created>
  <dcterms:modified xsi:type="dcterms:W3CDTF">2026-08-03T13:52:09+02:00</dcterms:modified>
</cp:coreProperties>
</file>

<file path=docProps/custom.xml><?xml version="1.0" encoding="utf-8"?>
<Properties xmlns="http://schemas.openxmlformats.org/officeDocument/2006/custom-properties" xmlns:vt="http://schemas.openxmlformats.org/officeDocument/2006/docPropsVTypes"/>
</file>