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avril 2020
lundi,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6, 8-15)</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Alors ils soudoyèrent des hommes pour qu’ils disent : « Nous l’avons entendu prononcer des paroles blasphématoires contre Moïse et contre Dieu. » Ils ameutèrent le peuple, les anciens et les scribes, et, s’étant saisis d’Étienne à l’improviste, ils l’amenèrent devant le Conseil suprême. Ils produisirent de faux témoins, qui disaient : « Cet individu ne cesse de proférer des paroles contre le Lieu saint et contre la Loi. Nous l’avons entendu affirmer que ce Jésus, le Nazaréen, détruirait le Lieu saint et changerait les coutumes que Moïse nous a transmises. » Tous ceux qui siégeaient au Conseil suprême avaient les yeux fixés sur Étienne, et ils virent que son visage était comme celui d’un ange. – Parole du Seigneur.
</w:t>
      </w:r>
    </w:p>
    <w:p>
      <w:pPr>
        <w:pStyle w:val="Heading3"/>
      </w:pPr>
      <w:bookmarkStart w:id="3" w:name="_Toc3"/>
      <w:r>
        <w:t>Psaume (118 (119), 23-24, 26-27, 29-30)</w:t>
      </w:r>
      <w:bookmarkEnd w:id="3"/>
    </w:p>
    <w:p>
      <w:pPr/>
      <w:r>
        <w:rPr/>
        <w:t xml:space="preserve">Lorsque des grands accusent ton serviteur, je médite sur tes ordres. Je trouve mon plaisir en tes exigences : ce sont elles qui me conseillent. J’énumère mes voies : tu me réponds ; apprends-moi tes commandements. Montre-moi la voie de tes préceptes, que je médite sur tes merveilles. Détourne-moi de la voie du mensonge, fais-moi la grâce de ta loi. J’ai choisi la voie de la fidélité, je m’ajuste à tes décisions.
</w:t>
      </w:r>
    </w:p>
    <w:p>
      <w:pPr>
        <w:pStyle w:val="Heading3"/>
      </w:pPr>
      <w:bookmarkStart w:id="4" w:name="_Toc4"/>
      <w:r>
        <w:t>Évangile (Jn 6, 22-29)</w:t>
      </w:r>
      <w:bookmarkEnd w:id="4"/>
    </w:p>
    <w:p>
      <w:pPr/>
      <w:r>
        <w:rPr/>
        <w:t xml:space="preserve">Jésus avait rassasié cinq mille hommes, et ses disciples l’avaient vu marcher sur la mer. Le lendemain, la foule restée sur l’autre rive se rendit compte qu’il n’y avait eu là qu’une seule barque, et que Jésus n’y était pas monté avec ses disciples, qui étaient partis sans lui. Cependant, d’autres barques, venant de Tibériade, étaient arrivées près de l’endroit où l’on avait mangé le pain après que le Seigneur eut rendu grâce.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2025-10-20T12:30:10+02:00</dcterms:created>
  <dcterms:modified xsi:type="dcterms:W3CDTF">2025-10-20T12:30:10+02:00</dcterms:modified>
</cp:coreProperties>
</file>

<file path=docProps/custom.xml><?xml version="1.0" encoding="utf-8"?>
<Properties xmlns="http://schemas.openxmlformats.org/officeDocument/2006/custom-properties" xmlns:vt="http://schemas.openxmlformats.org/officeDocument/2006/docPropsVTypes"/>
</file>