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27 février 2020
Jeudi après les cendres
</w:t>
      </w:r>
      <w:bookmarkEnd w:id="0"/>
    </w:p>
    <w:p>
      <w:pPr>
        <w:pStyle w:val="Heading2"/>
      </w:pPr>
      <w:bookmarkStart w:id="1" w:name="_Toc1"/>
      <w:r>
        <w:t>Lectures de la messe</w:t>
      </w:r>
      <w:bookmarkEnd w:id="1"/>
    </w:p>
    <w:p>
      <w:pPr>
        <w:pStyle w:val="Heading3"/>
      </w:pPr>
      <w:bookmarkStart w:id="2" w:name="_Toc2"/>
      <w:r>
        <w:t>Première lecture (Dt 30, 15-20)</w:t>
      </w:r>
      <w:bookmarkEnd w:id="2"/>
    </w:p>
    <w:p>
      <w:pPr/>
      <w:r>
        <w:rPr/>
        <w:t xml:space="preserve">Moïse disait au peuple : « Vois ! Je mets aujourd’hui devant toi ou bien la vie et le bonheur, ou bien la mort et le malheur. Ce que je te commande aujourd’hui, c’est d’aimer le Seigneur ton Dieu, de marcher dans ses chemins, de garder ses commandements, ses décrets et ses ordonnances. Alors, tu vivras et te multiplieras ; le Seigneur ton Dieu te bénira dans le pays dont tu vas prendre possession. Mais si tu détournes ton cœur, si tu n’obéis pas, si tu te laisses entraîner à te prosterner devant d’autres dieux et à les servir, je vous le déclare aujourd’hui : certainement vous périrez, vous ne vivrez pas de longs jours sur la terre dont vous allez prendre possession quand vous aurez passé le Jourdain. Je prends aujourd’hui à témoin contre vous le ciel et la terre : je mets devant toi la vie ou la mort, la bénédiction ou la malédiction. Choisis donc la vie, pour que vous viviez, toi et ta descendance, en aimant le Seigneur ton Dieu, en écoutant sa voix, en vous attachant à lui ; c’est là que se trouve ta vie, une longue vie sur la terre que le Seigneur a juré de donner à tes pères, Abraham, Isaac et Jacob. »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9, 22-25)</w:t>
      </w:r>
      <w:bookmarkEnd w:id="4"/>
    </w:p>
    <w:p>
      <w:pPr/>
      <w:r>
        <w:rPr/>
        <w:t xml:space="preserve">En ce temps-là, Jésus disait à ses disciples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Quel avantage un homme aura-t-il à gagner le monde entier, s’il se perd ou se ruine lui-même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2024-04-26T13:27:23+02:00</dcterms:created>
  <dcterms:modified xsi:type="dcterms:W3CDTF">2024-04-26T13:27:23+02:00</dcterms:modified>
</cp:coreProperties>
</file>

<file path=docProps/custom.xml><?xml version="1.0" encoding="utf-8"?>
<Properties xmlns="http://schemas.openxmlformats.org/officeDocument/2006/custom-properties" xmlns:vt="http://schemas.openxmlformats.org/officeDocument/2006/docPropsVTypes"/>
</file>