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24 décembre 2019
24 décembre
</w:t>
      </w:r>
      <w:bookmarkEnd w:id="0"/>
    </w:p>
    <w:p>
      <w:pPr>
        <w:pStyle w:val="Heading2"/>
      </w:pPr>
      <w:bookmarkStart w:id="1" w:name="_Toc1"/>
      <w:r>
        <w:t>Lectures de la messe</w:t>
      </w:r>
      <w:bookmarkEnd w:id="1"/>
    </w:p>
    <w:p>
      <w:pPr>
        <w:pStyle w:val="Heading3"/>
      </w:pPr>
      <w:bookmarkStart w:id="2" w:name="_Toc2"/>
      <w:r>
        <w:t>Première lecture (2 S 7, 1-5.8b-12.14a.16)</w:t>
      </w:r>
      <w:bookmarkEnd w:id="2"/>
    </w:p>
    <w:p>
      <w:pPr/>
      <w:r>
        <w:rPr/>
        <w:t xml:space="preserve">Le roi David habitait enfin dans sa maison. Le Seigneur lui avait accordé la tranquillité en le délivrant de tous les ennemis qui l’entouraient. Le roi dit alors au prophète Nathan : « Regarde ! J’habite dans une maison de cèdre, et l’arche de Dieu habite sous un abri de toile ! » Nathan répondit au roi : « Tout ce que tu as l’intention de faire, fais-le, car le Seigneur est avec toi. » Mais, cette nuit-là, la parole du Seigneur fut adressée à Nathan : « Va dire à mon serviteur David : Ainsi parle le Seigneur : Est-ce toi qui me bâtiras une maison pour que j’y habite ? C’est moi qui t’ai pris au pâturage, derrière le troupeau, pour que tu sois le chef de mon peuple Israël. J’ai été avec toi partout où tu es allé, j’ai abattu devant toi tous tes ennemis. Je t’ai fait un nom aussi grand que celui des plus grands de la terre. Je fixerai en ce lieu mon peuple Israël, je l’y planterai, il s’y établira et ne tremblera plus, et les méchants ne viendront plus l’humilier, comme ils l’ont fait autrefois, depuis le jour où j’ai institué des juges pour conduire mon peuple Israël. Oui, je t’ai accordé la tranquillité en te délivrant de tous tes ennemis.  Le Seigneur t’annonce qu’il te fera lui-même une maison. Quand tes jours seront accomplis et que tu reposeras auprès de tes pères, je te susciterai dans ta descendance un successeur, qui naîtra de toi, et je rendrai stable sa royauté. Moi, je serai pour lui un père ; et lui sera pour moi un fils. Ta maison et ta royauté subsisteront toujours devant moi, ton trône sera stable pour toujours. »  – Parole du Seigneur.
</w:t>
      </w:r>
    </w:p>
    <w:p>
      <w:pPr>
        <w:pStyle w:val="Heading3"/>
      </w:pPr>
      <w:bookmarkStart w:id="3" w:name="_Toc3"/>
      <w:r>
        <w:t>Psaume (88 (89),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Évangile (Lc 1, 67-79)</w:t>
      </w:r>
      <w:bookmarkEnd w:id="4"/>
    </w:p>
    <w:p>
      <w:pPr/>
      <w:r>
        <w:rPr/>
        <w:t xml:space="preserve">En ce temps-là, à la naissance de Jean Baptiste, Zacharie, son père, fut rempli d’Esprit Saint et prononça ces paroles prophétiques : « Béni soit le Seigneur, le Dieu d’Israël, qui visite et rachète son peuple. 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 serment juré à notre père Abraham de nous rendre sans crainte, afin que, délivrés de la main des ennemis, nous le servions dans la justice et la sainteté, en sa présence, tout au long de nos jours.  Toi aussi, petit enfant, tu seras appelé prophète du Très-Haut ; tu marcheras devant, à la face du Seigneur, et tu prépareras ses chemins, pour donner à son peuple de connaître le salut par la rémission de ses péchés, grâce à la tendresse, à l’amour de notre Dieu, quand nous visite l’astre d’en haut, pour illuminer ceux qui habitent les ténèbres et l’ombre de la mort, pour conduire nos pas au chemin de la paix.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2026-10-24T00:21:06+02:00</dcterms:created>
  <dcterms:modified xsi:type="dcterms:W3CDTF">2026-10-24T00:21:06+02:00</dcterms:modified>
</cp:coreProperties>
</file>

<file path=docProps/custom.xml><?xml version="1.0" encoding="utf-8"?>
<Properties xmlns="http://schemas.openxmlformats.org/officeDocument/2006/custom-properties" xmlns:vt="http://schemas.openxmlformats.org/officeDocument/2006/docPropsVTypes"/>
</file>