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novembre 2019
samedi, 34ème semaine du Temps Ordinaire
S. André, Apôtre
Fête</w:t>
      </w:r>
      <w:bookmarkEnd w:id="0"/>
    </w:p>
    <w:p>
      <w:pPr>
        <w:pStyle w:val="Heading2"/>
      </w:pPr>
      <w:bookmarkStart w:id="1" w:name="_Toc1"/>
      <w:r>
        <w:t>Lectures de la messe</w:t>
      </w:r>
      <w:bookmarkEnd w:id="1"/>
    </w:p>
    <w:p>
      <w:pPr>
        <w:pStyle w:val="Heading3"/>
      </w:pPr>
      <w:bookmarkStart w:id="2" w:name="_Toc2"/>
      <w:r>
        <w:t>Première lecture (Rm 10, 9-18)</w:t>
      </w:r>
      <w:bookmarkEnd w:id="2"/>
    </w:p>
    <w:p>
      <w:pPr/>
      <w:r>
        <w:rPr/>
        <w:t xml:space="preserve">Frère,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Or, comment l’invoquer, si on n’a pas mis sa foi en lui ? Comment mettre sa foi en lui, si on ne l’a pas entendu ? Comment entendre si personne ne proclame ? Comment proclamer sans être envoyé ? Il est écrit : Comme ils sont beaux, les pas des messagers qui annoncent les bonnes nouvelles ! Et pourtant, tous n’ont pas obéi à la Bonne Nouvelle. Isaïe demande en effet : Qui a cru, Seigneur, en nous entendant parler ? Or la foi naît de ce que l’on entend ; et ce que l’on entend, c’est la parole du Christ. Alors, je pose la question : n’aurait-on pas entendu ? Mais si, bien sûr ! Un psaume le dit : Sur toute la terre se répand leur message et leurs paroles, jusqu’aux limites du monde.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(Mt 4, 18-22)</w:t>
      </w:r>
      <w:bookmarkEnd w:id="4"/>
    </w:p>
    <w:p>
      <w:pPr/>
      <w:r>
        <w:rPr/>
        <w:t xml:space="preserve">En ce temps-là, comme Jésus marchait le long de la mer de Galilée, il vit deux frères, Simon, appelé Pierre, et son frère André, qui jetaient leurs filets dans la mer ; car c’étaient des pêcheurs. Jésus leur dit : « Venez à ma suite, et je vous ferai pêcheurs d’hommes. » Aussitôt, laissant leurs filets, ils le suivirent. De là, il avança et il vit deux autres frères, Jacques, fils de Zébédée, et son frère Jean, qui étaient dans la barque avec leur père, en train de réparer leurs filets. Il les appela. Aussitôt, laissant leur barque et leur père, ils le suivirent.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2026-08-26T07:36:29+02:00</dcterms:created>
  <dcterms:modified xsi:type="dcterms:W3CDTF">2026-08-26T07:36:29+02:00</dcterms:modified>
</cp:coreProperties>
</file>

<file path=docProps/custom.xml><?xml version="1.0" encoding="utf-8"?>
<Properties xmlns="http://schemas.openxmlformats.org/officeDocument/2006/custom-properties" xmlns:vt="http://schemas.openxmlformats.org/officeDocument/2006/docPropsVTypes"/>
</file>