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5 novembre 2019
mardi, 31ème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12, 5-16b)</w:t>
      </w:r>
      <w:bookmarkEnd w:id="2"/>
    </w:p>
    <w:p>
      <w:pPr/>
      <w:r>
        <w:rPr/>
        <w:t xml:space="preserve">Frères, nous qui sommes plusieurs, nous sommes un seul corps dans le Christ, et membres les uns des autres, chacun pour sa part. Et selon la grâce que Dieu nous a accordée, nous avons reçu des dons qui sont différents. Si c’est le don de prophétie, que ce soit à proportion du message confié ; si c’est le don de servir, que l’on serve ; si l’on est fait pour enseigner, que l’on enseigne ; pour réconforter, que l’on réconforte. Celui qui donne, qu’il soit généreux ; celui qui dirige, qu’il soit empressé ; celui qui pratique la miséricorde, qu’il ait le sourire.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3" w:name="_Toc3"/>
      <w:r>
        <w:t>Psaume (Ps 130 (131), 1, 2, 3)</w:t>
      </w:r>
      <w:bookmarkEnd w:id="3"/>
    </w:p>
    <w:p>
      <w:pPr/>
      <w:r>
        <w:rPr/>
        <w:t xml:space="preserve">Seigneur, je n’ai pas le cœur fier ni le regard ambitieux ; je ne poursuis ni grands desseins, ni merveilles qui me dépassent. Non, mais je tiens mon âme égale et silencieuse ; mon âme est en moi comme un enfant, comme un petit enfant contre sa mère. Attends le Seigneur, Israël, maintenant et à jamais.
</w:t>
      </w:r>
    </w:p>
    <w:p>
      <w:pPr>
        <w:pStyle w:val="Heading3"/>
      </w:pPr>
      <w:bookmarkStart w:id="4" w:name="_Toc4"/>
      <w:r>
        <w:t>Évangile (Lc 14, 15-24)</w:t>
      </w:r>
      <w:bookmarkEnd w:id="4"/>
    </w:p>
    <w:p>
      <w:pPr/>
      <w:r>
        <w:rPr/>
        <w:t xml:space="preserve">En ce temps-là, au cours du repas chez un chef des pharisiens, en entendant parler Jésus, un des convives lui dit : « Heureux celui qui participera au repas dans le royaume de Dieu ! » Jésus lui dit : « Un homme donnait un grand dîner, et il avait invité beaucoup de monde. À l’heure du dîner, il envoya son serviteur dire aux invités : “Venez, tout est prêt.” Mais ils se mirent tous, unanimement, à s’excuser. Le premier lui dit : “J’ai acheté un champ, et je suis obligé d’aller le voir ; je t’en prie, excuse-moi.” Un autre dit : “J’ai acheté cinq paires de bœufs, et je pars les essayer ; je t’en prie, excuse-moi.” Un troisième dit : “Je viens de me marier, et c’est pourquoi je ne peux pas venir.” De retour, le serviteur rapporta ces paroles à son maître. Alors, pris de colère, le maître de maison dit à son serviteur : “Dépêche-toi d’aller sur les places et dans les rues de la ville ; les pauvres, les estropiés, les aveugles et les boiteux, amène-les ici.” Le serviteur revint lui dire : “Maître, ce que tu as ordonné est exécuté, et il reste encore de la place.” Le maître dit alors au serviteur : “Va sur les routes et dans les sentiers, et fais entrer les gens de force, afin que ma maison soit remplie. Car, je vous le dis, aucun de ces hommes qui avaient été invités ne goûtera de mon dîner.”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2025-12-01T14:58:39+01:00</dcterms:created>
  <dcterms:modified xsi:type="dcterms:W3CDTF">2025-12-01T14:58:39+01:00</dcterms:modified>
</cp:coreProperties>
</file>

<file path=docProps/custom.xml><?xml version="1.0" encoding="utf-8"?>
<Properties xmlns="http://schemas.openxmlformats.org/officeDocument/2006/custom-properties" xmlns:vt="http://schemas.openxmlformats.org/officeDocument/2006/docPropsVTypes"/>
</file>