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10 octobre 2019
jeudi, 27ème Semaine du Temps Ordinaire
de la Férie
</w:t>
      </w:r>
      <w:bookmarkEnd w:id="0"/>
    </w:p>
    <w:p>
      <w:pPr>
        <w:pStyle w:val="Heading2"/>
      </w:pPr>
      <w:bookmarkStart w:id="1" w:name="_Toc1"/>
      <w:r>
        <w:t>Lectures de la messe</w:t>
      </w:r>
      <w:bookmarkEnd w:id="1"/>
    </w:p>
    <w:p>
      <w:pPr>
        <w:pStyle w:val="Heading3"/>
      </w:pPr>
      <w:bookmarkStart w:id="2" w:name="_Toc2"/>
      <w:r>
        <w:t>Première lecture (Ml 3, 13-20a)</w:t>
      </w:r>
      <w:bookmarkEnd w:id="2"/>
    </w:p>
    <w:p>
      <w:pPr/>
      <w:r>
        <w:rPr/>
        <w:t xml:space="preserve">« Vous avez contre moi des paroles dures, – dit le Seigneur. Et vous osez demander : “Qu’avons-nous dit entre nous contre toi ?” Voici ce que vous avez dit : “Servir Dieu n’a pas de sens. À quoi bon garder ses observances, mener une vie sans joie en présence du Seigneur de l’univers ? Nous en venons à dire bienheureux les arrogants ; même ceux qui font le mal sont prospères, même s’ils mettent Dieu à l’épreuve, ils en réchappent !” » Alors ceux qui craignent le Seigneur s’exhortèrent mutuellement. Le Seigneur fut attentif et les écouta ; un livre fut écrit devant lui pour en garder mémoire, en faveur de ceux qui le craignent et qui ont le souci de son nom. Le Seigneur de l’univers déclara : « Ils seront mon domaine particulier pour le jour que je prépare. Je serai indulgent envers eux, comme un homme est indulgent envers le fils qui le sert fidèlement. Vous verrez de nouveau qu’il y a une différence entre le juste et le méchant, entre celui qui sert Dieu et celui qui refuse de le servir. Voici que vient le jour du Seigneur, brûlant comme la fournaise. Tous les arrogants, tous ceux qui commettent l’impiété, seront de la paille. Le jour qui vient les consumera, – dit le Seigneur de l’univers –, il ne leur laissera ni racine ni branche. Mais pour vous qui craignez mon nom, le Soleil de justice se lèvera : il apportera la guérison dans son rayonnement. » – Parole du Seigneur.
</w:t>
      </w:r>
    </w:p>
    <w:p>
      <w:pPr>
        <w:pStyle w:val="Heading3"/>
      </w:pPr>
      <w:bookmarkStart w:id="3" w:name="_Toc3"/>
      <w:r>
        <w:t>Psaume (Ps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11, 5-13)</w:t>
      </w:r>
      <w:bookmarkEnd w:id="4"/>
    </w:p>
    <w:p>
      <w:pPr/>
      <w:r>
        <w:rPr/>
        <w:t xml:space="preserve">En ce temps-là, Jésus disait à ses disciples : « Imaginez que l’un de vous ait un ami et aille le trouver au milieu de la nuit pour lui demander : “Mon ami, prête-moi trois pains, car un de mes amis est arrivé de voyage chez moi, et je n’ai rien à lui offrir.” Et si, de l’intérieur, l’autre lui répond : “Ne viens pas m’importuner ! La porte est déjà fermée ; mes enfants et moi, nous sommes couchés. Je ne puis pas me lever pour te donner quelque chose.” Eh bien ! je vous le dis : même s’il ne se lève pas pour donner par amitié, il se lèvera à cause du sans-gêne de cet ami, et il lui donnera tout ce qu’il lui faut. Moi, je vous dis : Demandez, on vous donnera ; cherchez, vous trouverez ; frappez, on vous ouvrira. En effet, quiconque demande reçoit ; qui cherche trouve ; à qui frappe, on ouvrira. Quel père parmi vous, quand son fils lui demande un poisson, lui donnera un serpent au lieu du poisson ? ou lui donnera un scorpion quand il demande un œuf ? Si donc vous, qui êtes mauvais, vous savez donner de bonnes choses à vos enfants, combien plus le Père du ciel donnera-t-il l’Esprit Saint à ceux qui le lui demandent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2024-04-25T12:26:45+02:00</dcterms:created>
  <dcterms:modified xsi:type="dcterms:W3CDTF">2024-04-25T12:26:45+02:00</dcterms:modified>
</cp:coreProperties>
</file>

<file path=docProps/custom.xml><?xml version="1.0" encoding="utf-8"?>
<Properties xmlns="http://schemas.openxmlformats.org/officeDocument/2006/custom-properties" xmlns:vt="http://schemas.openxmlformats.org/officeDocument/2006/docPropsVTypes"/>
</file>