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septembre 2019
dimanche,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6, 1a.4-7)</w:t>
      </w:r>
      <w:bookmarkEnd w:id="2"/>
    </w:p>
    <w:p>
      <w:pPr/>
      <w:r>
        <w:rPr/>
        <w:t xml:space="preserve">Ainsi parle le Seigneur de l’univers : Malheur à ceux qui vivent bien tranquilles dans Sion, et à ceux qui se croient en sécurité sur la montagne de Samarie. Couchés sur des lits d’ivoire, vautrés sur leurs divans, ils mangent les agneaux du troupeau, les veaux les plus tendres de l’étable ; ils improvisent au son de la harpe, ils inventent, comme David, des instruments de musique ; ils boivent le vin à même les amphores, ils se frottent avec des parfums de luxe, mais ils ne se tourmentent guère du désastre d’Israël ! C’est pourquoi maintenant ils vont être déportés, ils seront les premiers des déportés ; et la bande des vautrés n’existera plus.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(1 Tm 6, 11-16)</w:t>
      </w:r>
      <w:bookmarkEnd w:id="4"/>
    </w:p>
    <w:p>
      <w:pPr/>
      <w:r>
        <w:rPr/>
        <w:t xml:space="preserve">Toi, homme de Dieu, recherche la justice, la piété, la foi, la charité, la persévérance et la douceur. Mène le bon combat, celui de la foi, empare-toi de la vie éternelle ! C’est à elle que tu as été appelé, c’est pour elle que tu as prononcé ta belle profession de foi devant de nombreux témoins. Et maintenant,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lui seul possède l’immortalité, habite une lumière inaccessible ; aucun homme ne l’a jamais vu, et nul ne peut le voir. À lui, honneur et puissance éternelle. Amen. – Parole du Seigneur.
</w:t>
      </w:r>
    </w:p>
    <w:p>
      <w:pPr>
        <w:pStyle w:val="Heading3"/>
      </w:pPr>
      <w:bookmarkStart w:id="5" w:name="_Toc5"/>
      <w:r>
        <w:t>Évangile (Lc 16, 19-31)</w:t>
      </w:r>
      <w:bookmarkEnd w:id="5"/>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2026-01-31T09:51:42+01:00</dcterms:created>
  <dcterms:modified xsi:type="dcterms:W3CDTF">2026-01-31T09:51:42+01:00</dcterms:modified>
</cp:coreProperties>
</file>

<file path=docProps/custom.xml><?xml version="1.0" encoding="utf-8"?>
<Properties xmlns="http://schemas.openxmlformats.org/officeDocument/2006/custom-properties" xmlns:vt="http://schemas.openxmlformats.org/officeDocument/2006/docPropsVTypes"/>
</file>