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13 septembre 2019
vendredi, de la férie, 23ème Semaine du Temps Ordinaire, année Impaire
S. Jean Chrysostome, évêque, docteur de l'Église
Mémoire</w:t>
      </w:r>
      <w:bookmarkEnd w:id="0"/>
    </w:p>
    <w:p>
      <w:pPr>
        <w:pStyle w:val="Heading2"/>
      </w:pPr>
      <w:bookmarkStart w:id="1" w:name="_Toc1"/>
      <w:r>
        <w:t>Lectures de la messe</w:t>
      </w:r>
      <w:bookmarkEnd w:id="1"/>
    </w:p>
    <w:p>
      <w:pPr>
        <w:pStyle w:val="Heading3"/>
      </w:pPr>
      <w:bookmarkStart w:id="2" w:name="_Toc2"/>
      <w:r>
        <w:t>Première lecture (1 Tm 1, 1-2.12-14)</w:t>
      </w:r>
      <w:bookmarkEnd w:id="2"/>
    </w:p>
    <w:p>
      <w:pPr/>
      <w:r>
        <w:rPr/>
        <w:t xml:space="preserve">Paul, apôtre du Christ Jésus par ordre de Dieu notre Sauveur et du Christ Jésus notre espérance, à Timothée, mon véritable enfant dans la foi. À toi, la grâce, la miséricorde et la paix de la part de Dieu le Père et du Christ Jésus notre Seigneur. Je suis plein de gratitude envers celui qui me donne la force, le Christ Jésus notre Seigneur, car il m’a estimé digne de confiance lorsqu’il m’a chargé du ministère, moi qui étais autrefois blasphémateur, persécuteur, violent. Mais il m’a été fait miséricorde, car j’avais agi par ignorance, n’ayant pas encore la foi ; la grâce de notre Seigneur a été encore plus abondante, avec la foi, et avec l’amour qui est dans le Christ Jésus. – Parole du Seigneur.
</w:t>
      </w:r>
    </w:p>
    <w:p>
      <w:pPr>
        <w:pStyle w:val="Heading3"/>
      </w:pPr>
      <w:bookmarkStart w:id="3" w:name="_Toc3"/>
      <w:r>
        <w:t>Psaume (Ps 15 (16), 1-2a.5, 7-8,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Tu m’apprends le chemin de la vie : devant ta face, débordement de joie ! À ta droite, éternité de délices !
</w:t>
      </w:r>
    </w:p>
    <w:p>
      <w:pPr>
        <w:pStyle w:val="Heading3"/>
      </w:pPr>
      <w:bookmarkStart w:id="4" w:name="_Toc4"/>
      <w:r>
        <w:t>Évangile (Lc 6, 39-42)</w:t>
      </w:r>
      <w:bookmarkEnd w:id="4"/>
    </w:p>
    <w:p>
      <w:pPr/>
      <w:r>
        <w:rPr/>
        <w:t xml:space="preserve">En ce temps-là, Jésus disait à ses disciples en parabole : « Un aveugle peut-il guider un autre aveugle ? Ne vont-ils pas tomber tous les deux dans un trou ? Le disciple n’est pas au-dessus du maître ; mais une fois bien formé, chacun sera comme son maître. Qu’as-tu à regarder la paille dans l’œil de ton frère, alors que la poutre qui est dans ton œil à toi, tu ne la remarques pas ? Comment peux-tu dire à ton frère : “Frère, laisse-moi enlever la paille qui est dans ton œil”, alors que toi-même ne vois pas la poutre qui est dans le tien ? Hypocrite ! Enlève d’abord la poutre de ton œil ; alors tu verras clair pour enlever la paille qui est dans l’œil de ton frère.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2026-05-06T21:32:51+02:00</dcterms:created>
  <dcterms:modified xsi:type="dcterms:W3CDTF">2026-05-06T21:32:51+02:00</dcterms:modified>
</cp:coreProperties>
</file>

<file path=docProps/custom.xml><?xml version="1.0" encoding="utf-8"?>
<Properties xmlns="http://schemas.openxmlformats.org/officeDocument/2006/custom-properties" xmlns:vt="http://schemas.openxmlformats.org/officeDocument/2006/docPropsVTypes"/>
</file>