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11 juin 2019
mardi, 10ème Semaine du Temps Ordinaire
St Barnabé
Mémoire</w:t>
      </w:r>
      <w:bookmarkEnd w:id="0"/>
    </w:p>
    <w:p>
      <w:pPr>
        <w:pStyle w:val="Heading2"/>
      </w:pPr>
      <w:bookmarkStart w:id="1" w:name="_Toc1"/>
      <w:r>
        <w:t>Lectures de la messe</w:t>
      </w:r>
      <w:bookmarkEnd w:id="1"/>
    </w:p>
    <w:p>
      <w:pPr>
        <w:pStyle w:val="Heading3"/>
      </w:pPr>
      <w:bookmarkStart w:id="2" w:name="_Toc2"/>
      <w:r>
        <w:t>Première lecture (Ac 11, 21b-26 ; 13, 1-3)</w:t>
      </w:r>
      <w:bookmarkEnd w:id="2"/>
    </w:p>
    <w:p>
      <w:pPr/>
      <w:r>
        <w:rPr/>
        <w:t xml:space="preserve">En ces jours-là, à Antioche,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Or il y avait dans l’Église qui était à Antioche des prophètes et des hommes chargés d’enseigner : Barnabé, Syméon appelé Le Noir, Lucius de Cyrène, Manahène, compagnon d’enfance d’Hérode le Tétrarque, et Saul. Un jour qu’ils célébraient le culte du Seigneur et qu’ils jeûnaient, l’Esprit Saint leur dit : « Mettez à part pour moi Barnabé et Saul en vue de l’œuvre à laquelle je les ai appelés. » Alors, après avoir jeûné et prié, et leur avoir imposé les mains, ils les laissèrent partir. – Parole du Seigneur.
</w:t>
      </w:r>
    </w:p>
    <w:p>
      <w:pPr>
        <w:pStyle w:val="Heading3"/>
      </w:pPr>
      <w:bookmarkStart w:id="3" w:name="_Toc3"/>
      <w:r>
        <w:t>Psaume (118 (119), 129-130, 131-132, 133.135)</w:t>
      </w:r>
      <w:bookmarkEnd w:id="3"/>
    </w:p>
    <w:p>
      <w:pPr/>
      <w:r>
        <w:rPr/>
        <w:t xml:space="preserve">Quelle merveille, tes exigences, aussi mon âme les garde ! Déchiffrer ta parole illumine, et les simples comprennent. La bouche grande ouverte, j’aspire, assoiffé de tes volontés. Aie pitié de moi, regarde-moi : tu le fais pour qui aime ton nom. Que ta promesse assure mes pas : qu’aucun mal ne triomphe de moi ! Pour ton serviteur que ton visage s’illumine : apprends- moi tes commandements.
</w:t>
      </w:r>
    </w:p>
    <w:p>
      <w:pPr>
        <w:pStyle w:val="Heading3"/>
      </w:pPr>
      <w:bookmarkStart w:id="4" w:name="_Toc4"/>
      <w:r>
        <w:t>Évangile (Mt 5, 13-16)</w:t>
      </w:r>
      <w:bookmarkEnd w:id="4"/>
    </w:p>
    <w:p>
      <w:pPr/>
      <w:r>
        <w:rPr/>
        <w:t xml:space="preserve">En ce temps-là, Jésus disait à ses disciples : « Vous êtes le sel de la terre. Mais si le sel devient fade, comment lui rendre de la saveur ? Il ne vaut plus rien : on le jette dehors et il est piétiné par les gens. Vous êtes la lumière du monde. Une ville située sur une montagne ne peut être cachée. Et l’on n’allume pas une lampe pour la mettre sous le boisseau ; on la met sur le lampadaire, et elle brille pour tous ceux qui sont dans la maison. De même, que votre lumière brille devant les hommes : alors, voyant ce que vous faites de bien, ils rendront gloire à votre Père qui est aux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2026-09-08T14:30:09+02:00</dcterms:created>
  <dcterms:modified xsi:type="dcterms:W3CDTF">2026-09-08T14:30:09+02:00</dcterms:modified>
</cp:coreProperties>
</file>

<file path=docProps/custom.xml><?xml version="1.0" encoding="utf-8"?>
<Properties xmlns="http://schemas.openxmlformats.org/officeDocument/2006/custom-properties" xmlns:vt="http://schemas.openxmlformats.org/officeDocument/2006/docPropsVTypes"/>
</file>