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mars 2019
Ste Perpétue et Ste Félicité, martyres
Fête
</w:t>
      </w:r>
      <w:bookmarkEnd w:id="0"/>
    </w:p>
    <w:p>
      <w:pPr>
        <w:pStyle w:val="Heading2"/>
      </w:pPr>
      <w:bookmarkStart w:id="1" w:name="_Toc1"/>
      <w:r>
        <w:t>Lectures de la messe</w:t>
      </w:r>
      <w:bookmarkEnd w:id="1"/>
    </w:p>
    <w:p>
      <w:pPr>
        <w:pStyle w:val="Heading3"/>
      </w:pPr>
      <w:bookmarkStart w:id="2" w:name="_Toc2"/>
      <w:r>
        <w:t>Première lecture (2 Co 4, 6-11.16-18)</w:t>
      </w:r>
      <w:bookmarkEnd w:id="2"/>
    </w:p>
    <w:p>
      <w:pPr/>
      <w:r>
        <w:rPr/>
        <w:t xml:space="preserve">Frères, Dieu qui a dit : Du milieu des ténèbres brillera la lumière , a lui-même brillé dans nos cœurs pour faire resplendir la connaissance de sa gloire qui rayonne sur le visage du Christ. Mais ce trésor, nous le portons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C’est pourquoi nous ne perdons pas courage, et même si en nous l’homme extérieur va vers sa ruine, l’homme intérieur se renouvelle de jour en jour. Car notre détresse du moment présent est légère par rapport au poids vraiment incomparable de gloire éternelle qu’elle produit pour nous. Et notre regard ne s’attache pas à ce qui se voit, mais à ce qui ne se voit pas ; ce qui se voit est provisoire, mais ce qui ne se voit pas est éternel. – Parole du Seigneur.
</w:t>
      </w:r>
    </w:p>
    <w:p>
      <w:pPr>
        <w:pStyle w:val="Heading3"/>
      </w:pPr>
      <w:bookmarkStart w:id="3" w:name="_Toc3"/>
      <w:r>
        <w:t>Psaume (68 (69), 8-9, 10.14ab, 14cd.17, 30-31, 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(Jn 15, 18–16, 4)</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Si je n’étais pas venu, si je ne leur avais pas parlé, ils n’auraient pas de péché ; mais à présent ils sont sans excuse pour leur péché. Celui qui a de la haine contre moi a de la haine aussi contre mon Père. Si je n’avais pas fait parmi eux ces œuvres que personne d’autre n’a faites, ils n’auraient pas de péché. Mais à présent, ils ont vu, et ils sont remplis de haine contre moi et contre mon Père. Ainsi s’est accomplie cette parole écrite dans leur Loi : Ils m’ont haï sans raison.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Je ne vous l’ai pas dit dès le commencement, parce que j’étais avec vous.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2025-10-20T04:23:45+02:00</dcterms:created>
  <dcterms:modified xsi:type="dcterms:W3CDTF">2025-10-20T04:23:45+02:00</dcterms:modified>
</cp:coreProperties>
</file>

<file path=docProps/custom.xml><?xml version="1.0" encoding="utf-8"?>
<Properties xmlns="http://schemas.openxmlformats.org/officeDocument/2006/custom-properties" xmlns:vt="http://schemas.openxmlformats.org/officeDocument/2006/docPropsVTypes"/>
</file>