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décembre 2018
dimanche, 4ème Semaine de l'Avent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w:t>
      </w:r>
    </w:p>
    <w:p>
      <w:pPr>
        <w:pStyle w:val="Heading3"/>
      </w:pPr>
      <w:bookmarkStart w:id="3" w:name="_Toc3"/>
      <w:r>
        <w:t>Psaume (Ps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(He 10, 5-10)</w:t>
      </w:r>
      <w:bookmarkEnd w:id="4"/>
    </w:p>
    <w:p>
      <w:pPr/>
      <w:r>
        <w:rPr/>
        <w:t xml:space="preserve">Frères,     en entrant dans le monde, le Christ dit :Tu n’as voulu ni sacrifice ni offrande, mais tu m’as formé un corps.     Tu n’as pas agréé les holocaustes ni les sacrifices pour le péché ;     alors, j’ai dit : Me voici, je suis venu, mon Dieu, pour faire ta volonté, 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2026-11-03T06:44:47+01:00</dcterms:created>
  <dcterms:modified xsi:type="dcterms:W3CDTF">2026-11-03T06:44:47+01:00</dcterms:modified>
</cp:coreProperties>
</file>

<file path=docProps/custom.xml><?xml version="1.0" encoding="utf-8"?>
<Properties xmlns="http://schemas.openxmlformats.org/officeDocument/2006/custom-properties" xmlns:vt="http://schemas.openxmlformats.org/officeDocument/2006/docPropsVTypes"/>
</file>