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20 décembre 2018
20 décembre
jeudi 3ème Semaine de l'Avent
</w:t>
      </w:r>
      <w:bookmarkEnd w:id="0"/>
    </w:p>
    <w:p>
      <w:pPr>
        <w:pStyle w:val="Heading2"/>
      </w:pPr>
      <w:bookmarkStart w:id="1" w:name="_Toc1"/>
      <w:r>
        <w:t>Lectures de la messe</w:t>
      </w:r>
      <w:bookmarkEnd w:id="1"/>
    </w:p>
    <w:p>
      <w:pPr>
        <w:pStyle w:val="Heading3"/>
      </w:pPr>
      <w:bookmarkStart w:id="2" w:name="_Toc2"/>
      <w:r>
        <w:t>Première lecture (Is 7, 10-14)</w:t>
      </w:r>
      <w:bookmarkEnd w:id="2"/>
    </w:p>
    <w:p>
      <w:pPr/>
      <w:r>
        <w:rPr/>
        <w:t xml:space="preserve">En ces jours-là, le Seigneur parla ainsi au roi Acaz : « Demande pour toi un signe de la part du Seigneur ton Dieu, au fond du séjour des morts ou sur les sommets, là-haut. » Acaz répondit : « Non, je n’en demanderai pas, je ne mettrai pas le Seigneur à l’épreuve. » Isaïe dit alors : « Écoutez, maison de David ! Il ne vous suffit donc pas de fatiguer les hommes : il faut encore que vous fatiguiez mon Dieu ! C’est pourquoi le Seigneur lui-même vous donnera un signe : Voici que la vierge est enceinte, elle enfantera un fils, qu’elle appellera Emmanuel (c’est-à-dire : Dieu-avec-nous).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 26-38)</w:t>
      </w:r>
      <w:bookmarkEnd w:id="4"/>
    </w:p>
    <w:p>
      <w:pPr/>
      <w:r>
        <w:rPr/>
        <w:t xml:space="preserve">Au sixième mois d’Élisabeth,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2024-04-24T13:51:18+02:00</dcterms:created>
  <dcterms:modified xsi:type="dcterms:W3CDTF">2024-04-24T13:51:18+02:00</dcterms:modified>
</cp:coreProperties>
</file>

<file path=docProps/custom.xml><?xml version="1.0" encoding="utf-8"?>
<Properties xmlns="http://schemas.openxmlformats.org/officeDocument/2006/custom-properties" xmlns:vt="http://schemas.openxmlformats.org/officeDocument/2006/docPropsVTypes"/>
</file>