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décembre 2018
3ème Dimanche de l'Avent, de Gaudete
</w:t>
      </w:r>
      <w:bookmarkEnd w:id="0"/>
    </w:p>
    <w:p>
      <w:pPr>
        <w:pStyle w:val="Heading2"/>
      </w:pPr>
      <w:bookmarkStart w:id="1" w:name="_Toc1"/>
      <w:r>
        <w:t>Lectures de la messe</w:t>
      </w:r>
      <w:bookmarkEnd w:id="1"/>
    </w:p>
    <w:p>
      <w:pPr>
        <w:pStyle w:val="Heading3"/>
      </w:pPr>
      <w:bookmarkStart w:id="2" w:name="_Toc2"/>
      <w:r>
        <w:t>Première lecture (So 3, 14-18a)</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3" w:name="_Toc3"/>
      <w:r>
        <w:t>Cantique (Is 12, 2-3, 4bcde, 5-6)</w:t>
      </w:r>
      <w:bookmarkEnd w:id="3"/>
    </w:p>
    <w:p>
      <w:pPr/>
      <w:r>
        <w:rPr/>
        <w:t xml:space="preserve">Voici le Dieu qui me sauve : j’ai confiance, je n’ai plus de crainte. Ma force et mon chant, c’est le Seigneur ; il est pour moi le salut. Exultant de joie, vous puiserez les eaux aux sources du salut.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(Ph 4, 4-7)</w:t>
      </w:r>
      <w:bookmarkEnd w:id="4"/>
    </w:p>
    <w:p>
      <w:pPr/>
      <w:r>
        <w:rPr/>
        <w:t xml:space="preserve">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 Parole du Seigneur.
</w:t>
      </w:r>
    </w:p>
    <w:p>
      <w:pPr>
        <w:pStyle w:val="Heading3"/>
      </w:pPr>
      <w:bookmarkStart w:id="5" w:name="_Toc5"/>
      <w:r>
        <w:t>Évangile (Lc 3, 10-18)</w:t>
      </w:r>
      <w:bookmarkEnd w:id="5"/>
    </w:p>
    <w:p>
      <w:pPr/>
      <w:r>
        <w:rPr/>
        <w:t xml:space="preserve">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2024-04-27T01:29:55+02:00</dcterms:created>
  <dcterms:modified xsi:type="dcterms:W3CDTF">2024-04-27T01:29:55+02:00</dcterms:modified>
</cp:coreProperties>
</file>

<file path=docProps/custom.xml><?xml version="1.0" encoding="utf-8"?>
<Properties xmlns="http://schemas.openxmlformats.org/officeDocument/2006/custom-properties" xmlns:vt="http://schemas.openxmlformats.org/officeDocument/2006/docPropsVTypes"/>
</file>